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CE1" w:rsidRDefault="00BC0CE1" w:rsidP="00BC0CE1">
      <w:pPr>
        <w:adjustRightInd w:val="0"/>
        <w:snapToGrid w:val="0"/>
        <w:spacing w:line="440" w:lineRule="exact"/>
        <w:rPr>
          <w:rFonts w:ascii="Times New Roman" w:eastAsia="方正仿宋简体" w:hAnsi="Times New Roman" w:hint="eastAsia"/>
          <w:sz w:val="32"/>
          <w:szCs w:val="32"/>
        </w:rPr>
      </w:pPr>
      <w:r>
        <w:rPr>
          <w:rFonts w:ascii="Times New Roman" w:eastAsia="方正仿宋简体" w:hAnsi="Times New Roman"/>
          <w:sz w:val="32"/>
          <w:szCs w:val="32"/>
        </w:rPr>
        <w:t>附件</w:t>
      </w:r>
      <w:r>
        <w:rPr>
          <w:rFonts w:ascii="Times New Roman" w:eastAsia="方正仿宋简体" w:hAnsi="Times New Roman"/>
          <w:sz w:val="32"/>
          <w:szCs w:val="32"/>
        </w:rPr>
        <w:t>1</w:t>
      </w:r>
      <w:r>
        <w:rPr>
          <w:rFonts w:ascii="Times New Roman" w:eastAsia="方正仿宋简体" w:hAnsi="Times New Roman"/>
          <w:sz w:val="32"/>
          <w:szCs w:val="32"/>
        </w:rPr>
        <w:t>：</w:t>
      </w:r>
    </w:p>
    <w:p w:rsidR="00BC0CE1" w:rsidRDefault="00BC0CE1" w:rsidP="00BC0CE1">
      <w:pPr>
        <w:adjustRightInd w:val="0"/>
        <w:snapToGrid w:val="0"/>
        <w:spacing w:line="440" w:lineRule="exact"/>
        <w:rPr>
          <w:rFonts w:ascii="Times New Roman" w:eastAsia="方正仿宋简体" w:hAnsi="Times New Roman" w:hint="eastAsia"/>
          <w:sz w:val="32"/>
          <w:szCs w:val="32"/>
        </w:rPr>
      </w:pPr>
    </w:p>
    <w:p w:rsidR="00BC0CE1" w:rsidRDefault="00BC0CE1" w:rsidP="00BC0CE1">
      <w:pPr>
        <w:adjustRightInd w:val="0"/>
        <w:snapToGrid w:val="0"/>
        <w:spacing w:line="440" w:lineRule="exact"/>
        <w:jc w:val="center"/>
        <w:rPr>
          <w:rFonts w:ascii="方正小标宋简体" w:eastAsia="方正小标宋简体" w:hAnsi="方正小标宋简体" w:cs="方正小标宋简体" w:hint="eastAsia"/>
          <w:sz w:val="36"/>
          <w:szCs w:val="36"/>
        </w:rPr>
      </w:pPr>
      <w:bookmarkStart w:id="0" w:name="_GoBack"/>
      <w:r>
        <w:rPr>
          <w:rFonts w:ascii="方正小标宋简体" w:eastAsia="方正小标宋简体" w:hAnsi="方正小标宋简体" w:cs="方正小标宋简体" w:hint="eastAsia"/>
          <w:sz w:val="36"/>
          <w:szCs w:val="36"/>
        </w:rPr>
        <w:t>企业入库标准</w:t>
      </w:r>
    </w:p>
    <w:bookmarkEnd w:id="0"/>
    <w:p w:rsidR="00BC0CE1" w:rsidRDefault="00BC0CE1" w:rsidP="00BC0CE1">
      <w:pPr>
        <w:adjustRightInd w:val="0"/>
        <w:snapToGrid w:val="0"/>
        <w:spacing w:line="440" w:lineRule="exact"/>
        <w:rPr>
          <w:rFonts w:ascii="方正小标宋简体" w:eastAsia="方正小标宋简体" w:hAnsi="方正小标宋简体" w:cs="方正小标宋简体"/>
          <w:sz w:val="36"/>
          <w:szCs w:val="36"/>
        </w:rPr>
      </w:pPr>
    </w:p>
    <w:tbl>
      <w:tblPr>
        <w:tblW w:w="14448" w:type="dxa"/>
        <w:tblLook w:val="0000" w:firstRow="0" w:lastRow="0" w:firstColumn="0" w:lastColumn="0" w:noHBand="0" w:noVBand="0"/>
      </w:tblPr>
      <w:tblGrid>
        <w:gridCol w:w="993"/>
        <w:gridCol w:w="1335"/>
        <w:gridCol w:w="1275"/>
        <w:gridCol w:w="2205"/>
        <w:gridCol w:w="1635"/>
        <w:gridCol w:w="1740"/>
        <w:gridCol w:w="1590"/>
        <w:gridCol w:w="2055"/>
        <w:gridCol w:w="1620"/>
      </w:tblGrid>
      <w:tr w:rsidR="00BC0CE1" w:rsidTr="00A66F8B">
        <w:trPr>
          <w:trHeight w:val="552"/>
          <w:tblHeader/>
        </w:trPr>
        <w:tc>
          <w:tcPr>
            <w:tcW w:w="993" w:type="dxa"/>
            <w:tcBorders>
              <w:top w:val="single" w:sz="4" w:space="0" w:color="000000"/>
              <w:left w:val="single" w:sz="4" w:space="0" w:color="000000"/>
              <w:bottom w:val="single" w:sz="4" w:space="0" w:color="000000"/>
              <w:right w:val="single" w:sz="4" w:space="0" w:color="000000"/>
            </w:tcBorders>
            <w:noWrap/>
            <w:vAlign w:val="center"/>
          </w:tcPr>
          <w:p w:rsidR="00BC0CE1" w:rsidRDefault="00BC0CE1" w:rsidP="00A66F8B">
            <w:pPr>
              <w:spacing w:line="320" w:lineRule="exact"/>
              <w:rPr>
                <w:rFonts w:ascii="Times New Roman" w:eastAsia="方正仿宋简体" w:hAnsi="Times New Roman"/>
                <w:color w:val="000000"/>
                <w:szCs w:val="21"/>
              </w:rPr>
            </w:pPr>
          </w:p>
        </w:tc>
        <w:tc>
          <w:tcPr>
            <w:tcW w:w="2610" w:type="dxa"/>
            <w:gridSpan w:val="2"/>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color w:val="000000"/>
                <w:szCs w:val="21"/>
              </w:rPr>
            </w:pPr>
            <w:r>
              <w:rPr>
                <w:rFonts w:ascii="Times New Roman" w:eastAsia="方正仿宋简体" w:hAnsi="Times New Roman"/>
                <w:b/>
                <w:color w:val="000000"/>
                <w:kern w:val="0"/>
                <w:szCs w:val="21"/>
              </w:rPr>
              <w:t>“</w:t>
            </w:r>
            <w:r>
              <w:rPr>
                <w:rFonts w:ascii="Times New Roman" w:eastAsia="方正仿宋简体" w:hAnsi="Times New Roman"/>
                <w:b/>
                <w:color w:val="000000"/>
                <w:kern w:val="0"/>
                <w:szCs w:val="21"/>
              </w:rPr>
              <w:t>小升规</w:t>
            </w:r>
            <w:r>
              <w:rPr>
                <w:rFonts w:ascii="Times New Roman" w:eastAsia="方正仿宋简体" w:hAnsi="Times New Roman"/>
                <w:b/>
                <w:color w:val="000000"/>
                <w:kern w:val="0"/>
                <w:szCs w:val="21"/>
              </w:rPr>
              <w:t>”</w:t>
            </w:r>
            <w:r>
              <w:rPr>
                <w:rFonts w:ascii="Times New Roman" w:eastAsia="方正仿宋简体" w:hAnsi="Times New Roman"/>
                <w:b/>
                <w:color w:val="000000"/>
                <w:kern w:val="0"/>
                <w:szCs w:val="21"/>
              </w:rPr>
              <w:t>后备库</w:t>
            </w:r>
          </w:p>
        </w:tc>
        <w:tc>
          <w:tcPr>
            <w:tcW w:w="3840" w:type="dxa"/>
            <w:gridSpan w:val="2"/>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color w:val="000000"/>
                <w:szCs w:val="21"/>
              </w:rPr>
            </w:pPr>
            <w:r>
              <w:rPr>
                <w:rFonts w:ascii="Times New Roman" w:eastAsia="方正仿宋简体" w:hAnsi="Times New Roman"/>
                <w:b/>
                <w:color w:val="000000"/>
                <w:kern w:val="0"/>
                <w:szCs w:val="21"/>
              </w:rPr>
              <w:t>“</w:t>
            </w:r>
            <w:r>
              <w:rPr>
                <w:rFonts w:ascii="Times New Roman" w:eastAsia="方正仿宋简体" w:hAnsi="Times New Roman"/>
                <w:b/>
                <w:color w:val="000000"/>
                <w:kern w:val="0"/>
                <w:szCs w:val="21"/>
              </w:rPr>
              <w:t>专精特新</w:t>
            </w:r>
            <w:r>
              <w:rPr>
                <w:rFonts w:ascii="Times New Roman" w:eastAsia="方正仿宋简体" w:hAnsi="Times New Roman"/>
                <w:b/>
                <w:color w:val="000000"/>
                <w:kern w:val="0"/>
                <w:szCs w:val="21"/>
              </w:rPr>
              <w:t>”</w:t>
            </w:r>
            <w:r>
              <w:rPr>
                <w:rFonts w:ascii="Times New Roman" w:eastAsia="方正仿宋简体" w:hAnsi="Times New Roman"/>
                <w:b/>
                <w:color w:val="000000"/>
                <w:kern w:val="0"/>
                <w:szCs w:val="21"/>
              </w:rPr>
              <w:t>中小企业培育库</w:t>
            </w:r>
          </w:p>
        </w:tc>
        <w:tc>
          <w:tcPr>
            <w:tcW w:w="3330" w:type="dxa"/>
            <w:gridSpan w:val="2"/>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color w:val="000000"/>
                <w:szCs w:val="21"/>
              </w:rPr>
            </w:pPr>
            <w:r>
              <w:rPr>
                <w:rFonts w:ascii="Times New Roman" w:eastAsia="方正仿宋简体" w:hAnsi="Times New Roman" w:hint="eastAsia"/>
                <w:b/>
                <w:color w:val="000000"/>
                <w:kern w:val="0"/>
                <w:szCs w:val="21"/>
              </w:rPr>
              <w:t>“专精特新小巨人”</w:t>
            </w:r>
            <w:r>
              <w:rPr>
                <w:rFonts w:ascii="Times New Roman" w:eastAsia="方正仿宋简体" w:hAnsi="Times New Roman"/>
                <w:b/>
                <w:color w:val="000000"/>
                <w:kern w:val="0"/>
                <w:szCs w:val="21"/>
              </w:rPr>
              <w:t>培育库</w:t>
            </w:r>
          </w:p>
        </w:tc>
        <w:tc>
          <w:tcPr>
            <w:tcW w:w="3675" w:type="dxa"/>
            <w:gridSpan w:val="2"/>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color w:val="000000"/>
                <w:szCs w:val="21"/>
              </w:rPr>
            </w:pPr>
            <w:r>
              <w:rPr>
                <w:rFonts w:ascii="Times New Roman" w:eastAsia="方正仿宋简体" w:hAnsi="Times New Roman"/>
                <w:b/>
                <w:color w:val="000000"/>
                <w:kern w:val="0"/>
                <w:szCs w:val="21"/>
              </w:rPr>
              <w:t>单项冠军培育库</w:t>
            </w:r>
          </w:p>
        </w:tc>
      </w:tr>
      <w:tr w:rsidR="00BC0CE1" w:rsidTr="00A66F8B">
        <w:trPr>
          <w:trHeight w:val="747"/>
          <w:tblHeader/>
        </w:trPr>
        <w:tc>
          <w:tcPr>
            <w:tcW w:w="993"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color w:val="000000"/>
                <w:kern w:val="0"/>
                <w:szCs w:val="21"/>
              </w:rPr>
            </w:pPr>
            <w:r>
              <w:rPr>
                <w:rFonts w:ascii="Times New Roman" w:eastAsia="方正仿宋简体" w:hAnsi="Times New Roman"/>
                <w:b/>
                <w:color w:val="000000"/>
                <w:kern w:val="0"/>
                <w:szCs w:val="21"/>
              </w:rPr>
              <w:t>一级</w:t>
            </w:r>
          </w:p>
          <w:p w:rsidR="00BC0CE1" w:rsidRDefault="00BC0CE1" w:rsidP="00A66F8B">
            <w:pPr>
              <w:widowControl/>
              <w:spacing w:line="320" w:lineRule="exact"/>
              <w:jc w:val="center"/>
              <w:textAlignment w:val="center"/>
              <w:rPr>
                <w:rFonts w:ascii="Times New Roman" w:eastAsia="方正仿宋简体" w:hAnsi="Times New Roman"/>
                <w:b/>
                <w:color w:val="000000"/>
                <w:szCs w:val="21"/>
              </w:rPr>
            </w:pPr>
            <w:r>
              <w:rPr>
                <w:rFonts w:ascii="Times New Roman" w:eastAsia="方正仿宋简体" w:hAnsi="Times New Roman"/>
                <w:b/>
                <w:color w:val="000000"/>
                <w:kern w:val="0"/>
                <w:szCs w:val="21"/>
              </w:rPr>
              <w:t>指标</w:t>
            </w:r>
          </w:p>
        </w:tc>
        <w:tc>
          <w:tcPr>
            <w:tcW w:w="133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color w:val="000000"/>
                <w:szCs w:val="21"/>
              </w:rPr>
            </w:pPr>
            <w:r>
              <w:rPr>
                <w:rFonts w:ascii="Times New Roman" w:eastAsia="方正仿宋简体" w:hAnsi="Times New Roman"/>
                <w:b/>
                <w:color w:val="000000"/>
                <w:kern w:val="0"/>
                <w:szCs w:val="21"/>
              </w:rPr>
              <w:t>二级指标</w:t>
            </w:r>
          </w:p>
        </w:tc>
        <w:tc>
          <w:tcPr>
            <w:tcW w:w="127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color w:val="000000"/>
                <w:szCs w:val="21"/>
              </w:rPr>
            </w:pPr>
            <w:r>
              <w:rPr>
                <w:rFonts w:ascii="Times New Roman" w:eastAsia="方正仿宋简体" w:hAnsi="Times New Roman"/>
                <w:b/>
                <w:color w:val="000000"/>
                <w:kern w:val="0"/>
                <w:szCs w:val="21"/>
              </w:rPr>
              <w:t>培育目标</w:t>
            </w:r>
          </w:p>
        </w:tc>
        <w:tc>
          <w:tcPr>
            <w:tcW w:w="220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color w:val="000000"/>
                <w:szCs w:val="21"/>
              </w:rPr>
            </w:pPr>
            <w:r>
              <w:rPr>
                <w:rFonts w:ascii="Times New Roman" w:eastAsia="方正仿宋简体" w:hAnsi="Times New Roman"/>
                <w:b/>
                <w:color w:val="000000"/>
                <w:kern w:val="0"/>
                <w:szCs w:val="21"/>
              </w:rPr>
              <w:t>二级指标</w:t>
            </w:r>
          </w:p>
        </w:tc>
        <w:tc>
          <w:tcPr>
            <w:tcW w:w="163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color w:val="000000"/>
                <w:szCs w:val="21"/>
              </w:rPr>
            </w:pPr>
            <w:r>
              <w:rPr>
                <w:rFonts w:ascii="Times New Roman" w:eastAsia="方正仿宋简体" w:hAnsi="Times New Roman"/>
                <w:b/>
                <w:color w:val="000000"/>
                <w:kern w:val="0"/>
                <w:szCs w:val="21"/>
              </w:rPr>
              <w:t>培育目标</w:t>
            </w:r>
          </w:p>
        </w:tc>
        <w:tc>
          <w:tcPr>
            <w:tcW w:w="174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color w:val="000000"/>
                <w:szCs w:val="21"/>
              </w:rPr>
            </w:pPr>
            <w:r>
              <w:rPr>
                <w:rFonts w:ascii="Times New Roman" w:eastAsia="方正仿宋简体" w:hAnsi="Times New Roman"/>
                <w:b/>
                <w:color w:val="000000"/>
                <w:kern w:val="0"/>
                <w:szCs w:val="21"/>
              </w:rPr>
              <w:t>二级指标</w:t>
            </w:r>
          </w:p>
        </w:tc>
        <w:tc>
          <w:tcPr>
            <w:tcW w:w="159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color w:val="000000"/>
                <w:szCs w:val="21"/>
              </w:rPr>
            </w:pPr>
            <w:r>
              <w:rPr>
                <w:rFonts w:ascii="Times New Roman" w:eastAsia="方正仿宋简体" w:hAnsi="Times New Roman"/>
                <w:b/>
                <w:color w:val="000000"/>
                <w:kern w:val="0"/>
                <w:szCs w:val="21"/>
              </w:rPr>
              <w:t>培育目标</w:t>
            </w:r>
          </w:p>
        </w:tc>
        <w:tc>
          <w:tcPr>
            <w:tcW w:w="205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color w:val="000000"/>
                <w:szCs w:val="21"/>
              </w:rPr>
            </w:pPr>
            <w:r>
              <w:rPr>
                <w:rFonts w:ascii="Times New Roman" w:eastAsia="方正仿宋简体" w:hAnsi="Times New Roman"/>
                <w:b/>
                <w:color w:val="000000"/>
                <w:kern w:val="0"/>
                <w:szCs w:val="21"/>
              </w:rPr>
              <w:t>二级指标</w:t>
            </w:r>
          </w:p>
        </w:tc>
        <w:tc>
          <w:tcPr>
            <w:tcW w:w="162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color w:val="000000"/>
                <w:szCs w:val="21"/>
              </w:rPr>
            </w:pPr>
            <w:r>
              <w:rPr>
                <w:rFonts w:ascii="Times New Roman" w:eastAsia="方正仿宋简体" w:hAnsi="Times New Roman"/>
                <w:b/>
                <w:color w:val="000000"/>
                <w:kern w:val="0"/>
                <w:szCs w:val="21"/>
              </w:rPr>
              <w:t>培育目标</w:t>
            </w:r>
          </w:p>
        </w:tc>
      </w:tr>
      <w:tr w:rsidR="00BC0CE1" w:rsidTr="00A66F8B">
        <w:trPr>
          <w:trHeight w:val="4859"/>
        </w:trPr>
        <w:tc>
          <w:tcPr>
            <w:tcW w:w="993"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bCs/>
                <w:color w:val="000000"/>
                <w:kern w:val="0"/>
                <w:szCs w:val="21"/>
              </w:rPr>
            </w:pPr>
            <w:r>
              <w:rPr>
                <w:rFonts w:ascii="Times New Roman" w:eastAsia="方正仿宋简体" w:hAnsi="Times New Roman"/>
                <w:b/>
                <w:bCs/>
                <w:color w:val="000000"/>
                <w:kern w:val="0"/>
                <w:szCs w:val="21"/>
              </w:rPr>
              <w:t>经济</w:t>
            </w:r>
          </w:p>
          <w:p w:rsidR="00BC0CE1" w:rsidRDefault="00BC0CE1" w:rsidP="00A66F8B">
            <w:pPr>
              <w:widowControl/>
              <w:spacing w:line="320" w:lineRule="exact"/>
              <w:jc w:val="center"/>
              <w:textAlignment w:val="center"/>
              <w:rPr>
                <w:rFonts w:ascii="Times New Roman" w:eastAsia="方正仿宋简体" w:hAnsi="Times New Roman"/>
                <w:b/>
                <w:bCs/>
                <w:color w:val="000000"/>
                <w:szCs w:val="21"/>
              </w:rPr>
            </w:pPr>
            <w:r>
              <w:rPr>
                <w:rFonts w:ascii="Times New Roman" w:eastAsia="方正仿宋简体" w:hAnsi="Times New Roman"/>
                <w:b/>
                <w:bCs/>
                <w:color w:val="000000"/>
                <w:kern w:val="0"/>
                <w:szCs w:val="21"/>
              </w:rPr>
              <w:t>效益</w:t>
            </w:r>
          </w:p>
        </w:tc>
        <w:tc>
          <w:tcPr>
            <w:tcW w:w="133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上年度营业收入达到</w:t>
            </w:r>
            <w:r>
              <w:rPr>
                <w:rStyle w:val="font21"/>
                <w:rFonts w:ascii="Times New Roman" w:eastAsia="方正仿宋简体" w:hAnsi="Times New Roman"/>
                <w:szCs w:val="21"/>
              </w:rPr>
              <w:t>1500</w:t>
            </w:r>
            <w:r>
              <w:rPr>
                <w:rStyle w:val="font21"/>
                <w:rFonts w:ascii="Times New Roman" w:eastAsia="方正仿宋简体" w:hAnsi="Times New Roman"/>
                <w:szCs w:val="21"/>
              </w:rPr>
              <w:t>万元</w:t>
            </w:r>
            <w:r>
              <w:rPr>
                <w:rStyle w:val="font21"/>
                <w:rFonts w:ascii="Times New Roman" w:eastAsia="方正仿宋简体" w:hAnsi="Times New Roman"/>
                <w:szCs w:val="21"/>
              </w:rPr>
              <w:t>-2000</w:t>
            </w:r>
            <w:r>
              <w:rPr>
                <w:rStyle w:val="font21"/>
                <w:rFonts w:ascii="Times New Roman" w:eastAsia="方正仿宋简体" w:hAnsi="Times New Roman"/>
                <w:szCs w:val="21"/>
              </w:rPr>
              <w:t>万元。</w:t>
            </w:r>
          </w:p>
        </w:tc>
        <w:tc>
          <w:tcPr>
            <w:tcW w:w="127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营业收入达到</w:t>
            </w:r>
            <w:r>
              <w:rPr>
                <w:rStyle w:val="font21"/>
                <w:rFonts w:ascii="Times New Roman" w:eastAsia="方正仿宋简体" w:hAnsi="Times New Roman"/>
                <w:szCs w:val="21"/>
              </w:rPr>
              <w:t>2000</w:t>
            </w:r>
            <w:r>
              <w:rPr>
                <w:rStyle w:val="font21"/>
                <w:rFonts w:ascii="Times New Roman" w:eastAsia="方正仿宋简体" w:hAnsi="Times New Roman"/>
                <w:szCs w:val="21"/>
              </w:rPr>
              <w:t>万元以上。</w:t>
            </w:r>
          </w:p>
        </w:tc>
        <w:tc>
          <w:tcPr>
            <w:tcW w:w="220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连续经营</w:t>
            </w:r>
            <w:r>
              <w:rPr>
                <w:rStyle w:val="font21"/>
                <w:rFonts w:ascii="Times New Roman" w:eastAsia="方正仿宋简体" w:hAnsi="Times New Roman"/>
                <w:szCs w:val="21"/>
              </w:rPr>
              <w:t>2</w:t>
            </w:r>
            <w:r>
              <w:rPr>
                <w:rStyle w:val="font21"/>
                <w:rFonts w:ascii="Times New Roman" w:eastAsia="方正仿宋简体" w:hAnsi="Times New Roman"/>
                <w:szCs w:val="21"/>
              </w:rPr>
              <w:t>年以上（含</w:t>
            </w:r>
            <w:r>
              <w:rPr>
                <w:rStyle w:val="font21"/>
                <w:rFonts w:ascii="Times New Roman" w:eastAsia="方正仿宋简体" w:hAnsi="Times New Roman"/>
                <w:szCs w:val="21"/>
              </w:rPr>
              <w:t>2</w:t>
            </w:r>
            <w:r>
              <w:rPr>
                <w:rStyle w:val="font21"/>
                <w:rFonts w:ascii="Times New Roman" w:eastAsia="方正仿宋简体" w:hAnsi="Times New Roman"/>
                <w:szCs w:val="21"/>
              </w:rPr>
              <w:t>年），上年度企业营业收入达到</w:t>
            </w:r>
            <w:r>
              <w:rPr>
                <w:rStyle w:val="font21"/>
                <w:rFonts w:ascii="Times New Roman" w:eastAsia="方正仿宋简体" w:hAnsi="Times New Roman"/>
                <w:szCs w:val="21"/>
              </w:rPr>
              <w:t>1</w:t>
            </w:r>
            <w:r>
              <w:rPr>
                <w:rStyle w:val="font21"/>
                <w:rFonts w:ascii="Times New Roman" w:eastAsia="方正仿宋简体" w:hAnsi="Times New Roman"/>
                <w:szCs w:val="21"/>
              </w:rPr>
              <w:t>亿元以下的规模以上工业企业；近</w:t>
            </w:r>
            <w:r>
              <w:rPr>
                <w:rStyle w:val="font21"/>
                <w:rFonts w:ascii="Times New Roman" w:eastAsia="方正仿宋简体" w:hAnsi="Times New Roman"/>
                <w:szCs w:val="21"/>
              </w:rPr>
              <w:t>2</w:t>
            </w:r>
            <w:r>
              <w:rPr>
                <w:rStyle w:val="font21"/>
                <w:rFonts w:ascii="Times New Roman" w:eastAsia="方正仿宋简体" w:hAnsi="Times New Roman"/>
                <w:szCs w:val="21"/>
              </w:rPr>
              <w:t>年主营业务收入占营业收入的</w:t>
            </w:r>
            <w:r>
              <w:rPr>
                <w:rStyle w:val="font21"/>
                <w:rFonts w:ascii="Times New Roman" w:eastAsia="方正仿宋简体" w:hAnsi="Times New Roman"/>
                <w:szCs w:val="21"/>
              </w:rPr>
              <w:t>40%-60%</w:t>
            </w:r>
            <w:r>
              <w:rPr>
                <w:rStyle w:val="font21"/>
                <w:rFonts w:ascii="Times New Roman" w:eastAsia="方正仿宋简体" w:hAnsi="Times New Roman"/>
                <w:szCs w:val="21"/>
              </w:rPr>
              <w:t>；主营业务收入或净利润的平均增长率达到</w:t>
            </w:r>
            <w:r>
              <w:rPr>
                <w:rStyle w:val="font21"/>
                <w:rFonts w:ascii="Times New Roman" w:eastAsia="方正仿宋简体" w:hAnsi="Times New Roman"/>
                <w:szCs w:val="21"/>
              </w:rPr>
              <w:t>5%</w:t>
            </w:r>
            <w:r>
              <w:rPr>
                <w:rStyle w:val="font21"/>
                <w:rFonts w:ascii="Times New Roman" w:eastAsia="方正仿宋简体" w:hAnsi="Times New Roman"/>
                <w:szCs w:val="21"/>
              </w:rPr>
              <w:t>以下；资产负债率不高于</w:t>
            </w:r>
            <w:r>
              <w:rPr>
                <w:rStyle w:val="font21"/>
                <w:rFonts w:ascii="Times New Roman" w:eastAsia="方正仿宋简体" w:hAnsi="Times New Roman"/>
                <w:szCs w:val="21"/>
              </w:rPr>
              <w:t>50%</w:t>
            </w:r>
            <w:r>
              <w:rPr>
                <w:rStyle w:val="font21"/>
                <w:rFonts w:ascii="Times New Roman" w:eastAsia="方正仿宋简体" w:hAnsi="Times New Roman"/>
                <w:szCs w:val="21"/>
              </w:rPr>
              <w:t>。</w:t>
            </w:r>
          </w:p>
        </w:tc>
        <w:tc>
          <w:tcPr>
            <w:tcW w:w="163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近</w:t>
            </w:r>
            <w:r>
              <w:rPr>
                <w:rStyle w:val="font21"/>
                <w:rFonts w:ascii="Times New Roman" w:eastAsia="方正仿宋简体" w:hAnsi="Times New Roman"/>
                <w:szCs w:val="21"/>
              </w:rPr>
              <w:t>2</w:t>
            </w:r>
            <w:r>
              <w:rPr>
                <w:rStyle w:val="font21"/>
                <w:rFonts w:ascii="Times New Roman" w:eastAsia="方正仿宋简体" w:hAnsi="Times New Roman"/>
                <w:szCs w:val="21"/>
              </w:rPr>
              <w:t>年主营业务收入占营业收入的</w:t>
            </w:r>
            <w:r>
              <w:rPr>
                <w:rStyle w:val="font21"/>
                <w:rFonts w:ascii="Times New Roman" w:eastAsia="方正仿宋简体" w:hAnsi="Times New Roman"/>
                <w:szCs w:val="21"/>
              </w:rPr>
              <w:t>70%</w:t>
            </w:r>
            <w:r>
              <w:rPr>
                <w:rStyle w:val="font21"/>
                <w:rFonts w:ascii="Times New Roman" w:eastAsia="方正仿宋简体" w:hAnsi="Times New Roman"/>
                <w:szCs w:val="21"/>
              </w:rPr>
              <w:t>；主营业务收入或净利润的平均增长率达到</w:t>
            </w:r>
            <w:r>
              <w:rPr>
                <w:rStyle w:val="font21"/>
                <w:rFonts w:ascii="Times New Roman" w:eastAsia="方正仿宋简体" w:hAnsi="Times New Roman"/>
                <w:szCs w:val="21"/>
              </w:rPr>
              <w:t>5%</w:t>
            </w:r>
            <w:r>
              <w:rPr>
                <w:rStyle w:val="font21"/>
                <w:rFonts w:ascii="Times New Roman" w:eastAsia="方正仿宋简体" w:hAnsi="Times New Roman"/>
                <w:szCs w:val="21"/>
              </w:rPr>
              <w:t>以上；资产负债率不高于</w:t>
            </w:r>
            <w:r>
              <w:rPr>
                <w:rStyle w:val="font21"/>
                <w:rFonts w:ascii="Times New Roman" w:eastAsia="方正仿宋简体" w:hAnsi="Times New Roman"/>
                <w:szCs w:val="21"/>
              </w:rPr>
              <w:t>60%</w:t>
            </w:r>
            <w:r>
              <w:rPr>
                <w:rStyle w:val="font21"/>
                <w:rFonts w:ascii="Times New Roman" w:eastAsia="方正仿宋简体" w:hAnsi="Times New Roman"/>
                <w:szCs w:val="21"/>
              </w:rPr>
              <w:t>。</w:t>
            </w:r>
          </w:p>
        </w:tc>
        <w:tc>
          <w:tcPr>
            <w:tcW w:w="174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连续经营</w:t>
            </w:r>
            <w:r>
              <w:rPr>
                <w:rStyle w:val="font21"/>
                <w:rFonts w:ascii="Times New Roman" w:eastAsia="方正仿宋简体" w:hAnsi="Times New Roman"/>
                <w:szCs w:val="21"/>
              </w:rPr>
              <w:t>2</w:t>
            </w:r>
            <w:r>
              <w:rPr>
                <w:rStyle w:val="font21"/>
                <w:rFonts w:ascii="Times New Roman" w:eastAsia="方正仿宋简体" w:hAnsi="Times New Roman"/>
                <w:szCs w:val="21"/>
              </w:rPr>
              <w:t>年以上（含</w:t>
            </w:r>
            <w:r>
              <w:rPr>
                <w:rStyle w:val="font21"/>
                <w:rFonts w:ascii="Times New Roman" w:eastAsia="方正仿宋简体" w:hAnsi="Times New Roman"/>
                <w:szCs w:val="21"/>
              </w:rPr>
              <w:t>2</w:t>
            </w:r>
            <w:r>
              <w:rPr>
                <w:rStyle w:val="font21"/>
                <w:rFonts w:ascii="Times New Roman" w:eastAsia="方正仿宋简体" w:hAnsi="Times New Roman"/>
                <w:szCs w:val="21"/>
              </w:rPr>
              <w:t>年），上年度企业营业收入达到</w:t>
            </w:r>
            <w:r>
              <w:rPr>
                <w:rStyle w:val="font21"/>
                <w:rFonts w:ascii="Times New Roman" w:eastAsia="方正仿宋简体" w:hAnsi="Times New Roman"/>
                <w:szCs w:val="21"/>
              </w:rPr>
              <w:t>1</w:t>
            </w:r>
            <w:r>
              <w:rPr>
                <w:rStyle w:val="font21"/>
                <w:rFonts w:ascii="Times New Roman" w:eastAsia="方正仿宋简体" w:hAnsi="Times New Roman"/>
                <w:szCs w:val="21"/>
              </w:rPr>
              <w:t>亿元</w:t>
            </w:r>
            <w:r>
              <w:rPr>
                <w:rStyle w:val="font21"/>
                <w:rFonts w:ascii="Times New Roman" w:eastAsia="方正仿宋简体" w:hAnsi="Times New Roman"/>
                <w:szCs w:val="21"/>
              </w:rPr>
              <w:t>-4</w:t>
            </w:r>
            <w:r>
              <w:rPr>
                <w:rStyle w:val="font21"/>
                <w:rFonts w:ascii="Times New Roman" w:eastAsia="方正仿宋简体" w:hAnsi="Times New Roman"/>
                <w:szCs w:val="21"/>
              </w:rPr>
              <w:t>亿元的规模以上工业企业；近</w:t>
            </w:r>
            <w:r>
              <w:rPr>
                <w:rStyle w:val="font21"/>
                <w:rFonts w:ascii="Times New Roman" w:eastAsia="方正仿宋简体" w:hAnsi="Times New Roman"/>
                <w:szCs w:val="21"/>
              </w:rPr>
              <w:t>2</w:t>
            </w:r>
            <w:r>
              <w:rPr>
                <w:rStyle w:val="font21"/>
                <w:rFonts w:ascii="Times New Roman" w:eastAsia="方正仿宋简体" w:hAnsi="Times New Roman"/>
                <w:szCs w:val="21"/>
              </w:rPr>
              <w:t>年主营业务收入占营业收入的</w:t>
            </w:r>
            <w:r>
              <w:rPr>
                <w:rStyle w:val="font21"/>
                <w:rFonts w:ascii="Times New Roman" w:eastAsia="方正仿宋简体" w:hAnsi="Times New Roman"/>
                <w:szCs w:val="21"/>
              </w:rPr>
              <w:t>70%</w:t>
            </w:r>
            <w:r>
              <w:rPr>
                <w:rStyle w:val="font21"/>
                <w:rFonts w:ascii="Times New Roman" w:eastAsia="方正仿宋简体" w:hAnsi="Times New Roman"/>
                <w:szCs w:val="21"/>
              </w:rPr>
              <w:t>以上；主营业务收入或净利润的平均增长率达到</w:t>
            </w:r>
            <w:r>
              <w:rPr>
                <w:rStyle w:val="font21"/>
                <w:rFonts w:ascii="Times New Roman" w:eastAsia="方正仿宋简体" w:hAnsi="Times New Roman"/>
                <w:szCs w:val="21"/>
              </w:rPr>
              <w:t>5%-10%</w:t>
            </w:r>
            <w:r>
              <w:rPr>
                <w:rStyle w:val="font21"/>
                <w:rFonts w:ascii="Times New Roman" w:eastAsia="方正仿宋简体" w:hAnsi="Times New Roman"/>
                <w:szCs w:val="21"/>
              </w:rPr>
              <w:t>；资产负债率不高于</w:t>
            </w:r>
            <w:r>
              <w:rPr>
                <w:rStyle w:val="font21"/>
                <w:rFonts w:ascii="Times New Roman" w:eastAsia="方正仿宋简体" w:hAnsi="Times New Roman"/>
                <w:szCs w:val="21"/>
              </w:rPr>
              <w:t>60%</w:t>
            </w:r>
            <w:r>
              <w:rPr>
                <w:rStyle w:val="font21"/>
                <w:rFonts w:ascii="Times New Roman" w:eastAsia="方正仿宋简体" w:hAnsi="Times New Roman"/>
                <w:szCs w:val="21"/>
              </w:rPr>
              <w:t>。</w:t>
            </w:r>
          </w:p>
        </w:tc>
        <w:tc>
          <w:tcPr>
            <w:tcW w:w="159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近</w:t>
            </w:r>
            <w:r>
              <w:rPr>
                <w:rStyle w:val="font21"/>
                <w:rFonts w:ascii="Times New Roman" w:eastAsia="方正仿宋简体" w:hAnsi="Times New Roman"/>
                <w:szCs w:val="21"/>
              </w:rPr>
              <w:t>2</w:t>
            </w:r>
            <w:r>
              <w:rPr>
                <w:rStyle w:val="font21"/>
                <w:rFonts w:ascii="Times New Roman" w:eastAsia="方正仿宋简体" w:hAnsi="Times New Roman"/>
                <w:szCs w:val="21"/>
              </w:rPr>
              <w:t>年主营业务收入或净利润的平均增长率达到</w:t>
            </w:r>
            <w:r>
              <w:rPr>
                <w:rStyle w:val="font21"/>
                <w:rFonts w:ascii="Times New Roman" w:eastAsia="方正仿宋简体" w:hAnsi="Times New Roman"/>
                <w:szCs w:val="21"/>
              </w:rPr>
              <w:t>10%</w:t>
            </w:r>
            <w:r>
              <w:rPr>
                <w:rStyle w:val="font21"/>
                <w:rFonts w:ascii="Times New Roman" w:eastAsia="方正仿宋简体" w:hAnsi="Times New Roman"/>
                <w:szCs w:val="21"/>
              </w:rPr>
              <w:t>以上；资产负债率不高于</w:t>
            </w:r>
            <w:r>
              <w:rPr>
                <w:rStyle w:val="font21"/>
                <w:rFonts w:ascii="Times New Roman" w:eastAsia="方正仿宋简体" w:hAnsi="Times New Roman"/>
                <w:szCs w:val="21"/>
              </w:rPr>
              <w:t>70%</w:t>
            </w:r>
            <w:r>
              <w:rPr>
                <w:rStyle w:val="font21"/>
                <w:rFonts w:ascii="Times New Roman" w:eastAsia="方正仿宋简体" w:hAnsi="Times New Roman"/>
                <w:szCs w:val="21"/>
              </w:rPr>
              <w:t>。</w:t>
            </w:r>
          </w:p>
        </w:tc>
        <w:tc>
          <w:tcPr>
            <w:tcW w:w="205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企业经营业绩优秀，利润率超过同期同行业企业的总体水平。</w:t>
            </w:r>
          </w:p>
        </w:tc>
        <w:tc>
          <w:tcPr>
            <w:tcW w:w="162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上年度企业营业收入</w:t>
            </w:r>
            <w:r>
              <w:rPr>
                <w:rStyle w:val="font21"/>
                <w:rFonts w:ascii="Times New Roman" w:eastAsia="方正仿宋简体" w:hAnsi="Times New Roman"/>
                <w:szCs w:val="21"/>
              </w:rPr>
              <w:t>4</w:t>
            </w:r>
            <w:r>
              <w:rPr>
                <w:rStyle w:val="font21"/>
                <w:rFonts w:ascii="Times New Roman" w:eastAsia="方正仿宋简体" w:hAnsi="Times New Roman"/>
                <w:szCs w:val="21"/>
              </w:rPr>
              <w:t>亿元以下的规模以上工业企业，需具备</w:t>
            </w:r>
            <w:r>
              <w:rPr>
                <w:rStyle w:val="font21"/>
                <w:rFonts w:ascii="Times New Roman" w:eastAsia="方正仿宋简体" w:hAnsi="Times New Roman"/>
                <w:szCs w:val="21"/>
              </w:rPr>
              <w:t>“</w:t>
            </w:r>
            <w:r>
              <w:rPr>
                <w:rStyle w:val="font21"/>
                <w:rFonts w:ascii="Times New Roman" w:eastAsia="方正仿宋简体" w:hAnsi="Times New Roman"/>
                <w:szCs w:val="21"/>
              </w:rPr>
              <w:t>专精特新小巨人</w:t>
            </w:r>
            <w:r>
              <w:rPr>
                <w:rStyle w:val="font21"/>
                <w:rFonts w:ascii="Times New Roman" w:eastAsia="方正仿宋简体" w:hAnsi="Times New Roman"/>
                <w:szCs w:val="21"/>
              </w:rPr>
              <w:t>”</w:t>
            </w:r>
            <w:r>
              <w:rPr>
                <w:rStyle w:val="font21"/>
                <w:rFonts w:ascii="Times New Roman" w:eastAsia="方正仿宋简体" w:hAnsi="Times New Roman"/>
                <w:szCs w:val="21"/>
              </w:rPr>
              <w:t>资质。</w:t>
            </w:r>
          </w:p>
        </w:tc>
      </w:tr>
      <w:tr w:rsidR="00BC0CE1" w:rsidTr="00A66F8B">
        <w:trPr>
          <w:trHeight w:val="6552"/>
        </w:trPr>
        <w:tc>
          <w:tcPr>
            <w:tcW w:w="993"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bCs/>
                <w:color w:val="000000"/>
                <w:kern w:val="0"/>
                <w:szCs w:val="21"/>
              </w:rPr>
            </w:pPr>
            <w:r>
              <w:rPr>
                <w:rFonts w:ascii="Times New Roman" w:eastAsia="方正仿宋简体" w:hAnsi="Times New Roman"/>
                <w:b/>
                <w:bCs/>
                <w:color w:val="000000"/>
                <w:kern w:val="0"/>
                <w:szCs w:val="21"/>
              </w:rPr>
              <w:lastRenderedPageBreak/>
              <w:t>专业</w:t>
            </w:r>
          </w:p>
          <w:p w:rsidR="00BC0CE1" w:rsidRDefault="00BC0CE1" w:rsidP="00A66F8B">
            <w:pPr>
              <w:widowControl/>
              <w:spacing w:line="320" w:lineRule="exact"/>
              <w:jc w:val="center"/>
              <w:textAlignment w:val="center"/>
              <w:rPr>
                <w:rFonts w:ascii="Times New Roman" w:eastAsia="方正仿宋简体" w:hAnsi="Times New Roman"/>
                <w:b/>
                <w:bCs/>
                <w:color w:val="000000"/>
                <w:kern w:val="0"/>
                <w:szCs w:val="21"/>
              </w:rPr>
            </w:pPr>
            <w:r>
              <w:rPr>
                <w:rFonts w:ascii="Times New Roman" w:eastAsia="方正仿宋简体" w:hAnsi="Times New Roman"/>
                <w:b/>
                <w:bCs/>
                <w:color w:val="000000"/>
                <w:kern w:val="0"/>
                <w:szCs w:val="21"/>
              </w:rPr>
              <w:t>程度</w:t>
            </w:r>
          </w:p>
        </w:tc>
        <w:tc>
          <w:tcPr>
            <w:tcW w:w="133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无</w:t>
            </w:r>
          </w:p>
        </w:tc>
        <w:tc>
          <w:tcPr>
            <w:tcW w:w="127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无</w:t>
            </w:r>
          </w:p>
        </w:tc>
        <w:tc>
          <w:tcPr>
            <w:tcW w:w="220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6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从事特定细分市场时间达到</w:t>
            </w:r>
            <w:r>
              <w:rPr>
                <w:rStyle w:val="font21"/>
                <w:rFonts w:ascii="Times New Roman" w:eastAsia="方正仿宋简体" w:hAnsi="Times New Roman"/>
                <w:szCs w:val="21"/>
              </w:rPr>
              <w:t>2</w:t>
            </w:r>
            <w:r>
              <w:rPr>
                <w:rStyle w:val="font21"/>
                <w:rFonts w:ascii="Times New Roman" w:eastAsia="方正仿宋简体" w:hAnsi="Times New Roman"/>
                <w:szCs w:val="21"/>
              </w:rPr>
              <w:t>年以上（含</w:t>
            </w:r>
            <w:r>
              <w:rPr>
                <w:rStyle w:val="font21"/>
                <w:rFonts w:ascii="Times New Roman" w:eastAsia="方正仿宋简体" w:hAnsi="Times New Roman"/>
                <w:szCs w:val="21"/>
              </w:rPr>
              <w:t>2</w:t>
            </w:r>
            <w:r>
              <w:rPr>
                <w:rStyle w:val="font21"/>
                <w:rFonts w:ascii="Times New Roman" w:eastAsia="方正仿宋简体" w:hAnsi="Times New Roman"/>
                <w:szCs w:val="21"/>
              </w:rPr>
              <w:t>年）；主导产品享有较高知名度，且细分市场占有率位于全省</w:t>
            </w:r>
            <w:r>
              <w:rPr>
                <w:rStyle w:val="font21"/>
                <w:rFonts w:ascii="Times New Roman" w:eastAsia="方正仿宋简体" w:hAnsi="Times New Roman"/>
                <w:szCs w:val="21"/>
              </w:rPr>
              <w:t>4-10</w:t>
            </w:r>
            <w:r>
              <w:rPr>
                <w:rStyle w:val="font21"/>
                <w:rFonts w:ascii="Times New Roman" w:eastAsia="方正仿宋简体" w:hAnsi="Times New Roman"/>
                <w:szCs w:val="21"/>
              </w:rPr>
              <w:t>位（如有多个主要产品的，产品之间要有直接关联性）。</w:t>
            </w:r>
          </w:p>
        </w:tc>
        <w:tc>
          <w:tcPr>
            <w:tcW w:w="163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6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主导产品享有较高知名度，且细分市场占有率全省名列前茅（如有多个主要产品的，产品之间要有直接关联性）。</w:t>
            </w:r>
          </w:p>
        </w:tc>
        <w:tc>
          <w:tcPr>
            <w:tcW w:w="174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6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从事特定细分市场时间达到</w:t>
            </w:r>
            <w:r>
              <w:rPr>
                <w:rStyle w:val="font21"/>
                <w:rFonts w:ascii="Times New Roman" w:eastAsia="方正仿宋简体" w:hAnsi="Times New Roman"/>
                <w:szCs w:val="21"/>
              </w:rPr>
              <w:t>2</w:t>
            </w:r>
            <w:r>
              <w:rPr>
                <w:rStyle w:val="font21"/>
                <w:rFonts w:ascii="Times New Roman" w:eastAsia="方正仿宋简体" w:hAnsi="Times New Roman"/>
                <w:szCs w:val="21"/>
              </w:rPr>
              <w:t>年以上（含</w:t>
            </w:r>
            <w:r>
              <w:rPr>
                <w:rStyle w:val="font21"/>
                <w:rFonts w:ascii="Times New Roman" w:eastAsia="方正仿宋简体" w:hAnsi="Times New Roman"/>
                <w:szCs w:val="21"/>
              </w:rPr>
              <w:t>2</w:t>
            </w:r>
            <w:r>
              <w:rPr>
                <w:rStyle w:val="font21"/>
                <w:rFonts w:ascii="Times New Roman" w:eastAsia="方正仿宋简体" w:hAnsi="Times New Roman"/>
                <w:szCs w:val="21"/>
              </w:rPr>
              <w:t>年）；主导产品享有较高知名度，且细分市场占有率在全国名列前茅（如有多个主要产品的，产品之间要有直接关联性）。</w:t>
            </w:r>
          </w:p>
        </w:tc>
        <w:tc>
          <w:tcPr>
            <w:tcW w:w="159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6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主导产品享有较高知名度，且细分市场占有率在全国名列前茅或全省前</w:t>
            </w:r>
            <w:r>
              <w:rPr>
                <w:rStyle w:val="font21"/>
                <w:rFonts w:ascii="Times New Roman" w:eastAsia="方正仿宋简体" w:hAnsi="Times New Roman"/>
                <w:szCs w:val="21"/>
              </w:rPr>
              <w:t>3</w:t>
            </w:r>
            <w:r>
              <w:rPr>
                <w:rStyle w:val="font21"/>
                <w:rFonts w:ascii="Times New Roman" w:eastAsia="方正仿宋简体" w:hAnsi="Times New Roman"/>
                <w:szCs w:val="21"/>
              </w:rPr>
              <w:t>位（如有多个主要产品的，产品之间要有直接关联性）。</w:t>
            </w:r>
          </w:p>
        </w:tc>
        <w:tc>
          <w:tcPr>
            <w:tcW w:w="205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6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企业长期专注于瞄准的特定细分产品市场，从事相关业务领域的时间达到</w:t>
            </w:r>
            <w:r>
              <w:rPr>
                <w:rStyle w:val="font21"/>
                <w:rFonts w:ascii="Times New Roman" w:eastAsia="方正仿宋简体" w:hAnsi="Times New Roman"/>
                <w:szCs w:val="21"/>
              </w:rPr>
              <w:t>8</w:t>
            </w:r>
            <w:r>
              <w:rPr>
                <w:rStyle w:val="font21"/>
                <w:rFonts w:ascii="Times New Roman" w:eastAsia="方正仿宋简体" w:hAnsi="Times New Roman"/>
                <w:szCs w:val="21"/>
              </w:rPr>
              <w:t>年以上（含</w:t>
            </w:r>
            <w:r>
              <w:rPr>
                <w:rStyle w:val="font21"/>
                <w:rFonts w:ascii="Times New Roman" w:eastAsia="方正仿宋简体" w:hAnsi="Times New Roman"/>
                <w:szCs w:val="21"/>
              </w:rPr>
              <w:t>8</w:t>
            </w:r>
            <w:r>
              <w:rPr>
                <w:rStyle w:val="font21"/>
                <w:rFonts w:ascii="Times New Roman" w:eastAsia="方正仿宋简体" w:hAnsi="Times New Roman"/>
                <w:szCs w:val="21"/>
              </w:rPr>
              <w:t>年），或从事新产品生产经营的时间达到</w:t>
            </w:r>
            <w:r>
              <w:rPr>
                <w:rStyle w:val="font21"/>
                <w:rFonts w:ascii="Times New Roman" w:eastAsia="方正仿宋简体" w:hAnsi="Times New Roman"/>
                <w:szCs w:val="21"/>
              </w:rPr>
              <w:t>3</w:t>
            </w:r>
            <w:r>
              <w:rPr>
                <w:rStyle w:val="font21"/>
                <w:rFonts w:ascii="Times New Roman" w:eastAsia="方正仿宋简体" w:hAnsi="Times New Roman"/>
                <w:szCs w:val="21"/>
              </w:rPr>
              <w:t>年以上（含</w:t>
            </w:r>
            <w:r>
              <w:rPr>
                <w:rStyle w:val="font21"/>
                <w:rFonts w:ascii="Times New Roman" w:eastAsia="方正仿宋简体" w:hAnsi="Times New Roman"/>
                <w:szCs w:val="21"/>
              </w:rPr>
              <w:t>3</w:t>
            </w:r>
            <w:r>
              <w:rPr>
                <w:rStyle w:val="font21"/>
                <w:rFonts w:ascii="Times New Roman" w:eastAsia="方正仿宋简体" w:hAnsi="Times New Roman"/>
                <w:szCs w:val="21"/>
              </w:rPr>
              <w:t>年）；特定细分产品销售收入占全部业务收入的比重在</w:t>
            </w:r>
            <w:r>
              <w:rPr>
                <w:rStyle w:val="font21"/>
                <w:rFonts w:ascii="Times New Roman" w:eastAsia="方正仿宋简体" w:hAnsi="Times New Roman"/>
                <w:szCs w:val="21"/>
              </w:rPr>
              <w:t>50%-70%</w:t>
            </w:r>
            <w:r>
              <w:rPr>
                <w:rStyle w:val="font21"/>
                <w:rFonts w:ascii="Times New Roman" w:eastAsia="方正仿宋简体" w:hAnsi="Times New Roman"/>
                <w:szCs w:val="21"/>
              </w:rPr>
              <w:t>；在相关细分产品市场中，拥有较高的市场地位和市场份额，单项产品市场占有率位居全球</w:t>
            </w:r>
            <w:r>
              <w:rPr>
                <w:rStyle w:val="font21"/>
                <w:rFonts w:ascii="Times New Roman" w:eastAsia="方正仿宋简体" w:hAnsi="Times New Roman"/>
                <w:szCs w:val="21"/>
              </w:rPr>
              <w:t>5-10</w:t>
            </w:r>
            <w:r>
              <w:rPr>
                <w:rStyle w:val="font21"/>
                <w:rFonts w:ascii="Times New Roman" w:eastAsia="方正仿宋简体" w:hAnsi="Times New Roman"/>
                <w:szCs w:val="21"/>
              </w:rPr>
              <w:t>位或国内</w:t>
            </w:r>
            <w:r>
              <w:rPr>
                <w:rStyle w:val="font21"/>
                <w:rFonts w:ascii="Times New Roman" w:eastAsia="方正仿宋简体" w:hAnsi="Times New Roman"/>
                <w:szCs w:val="21"/>
              </w:rPr>
              <w:t>2-5</w:t>
            </w:r>
            <w:r>
              <w:rPr>
                <w:rStyle w:val="font21"/>
                <w:rFonts w:ascii="Times New Roman" w:eastAsia="方正仿宋简体" w:hAnsi="Times New Roman"/>
                <w:szCs w:val="21"/>
              </w:rPr>
              <w:t>位。</w:t>
            </w:r>
          </w:p>
        </w:tc>
        <w:tc>
          <w:tcPr>
            <w:tcW w:w="162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6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从事相关业务领域的时间达到</w:t>
            </w:r>
            <w:r>
              <w:rPr>
                <w:rStyle w:val="font21"/>
                <w:rFonts w:ascii="Times New Roman" w:eastAsia="方正仿宋简体" w:hAnsi="Times New Roman"/>
                <w:szCs w:val="21"/>
              </w:rPr>
              <w:t>10</w:t>
            </w:r>
            <w:r>
              <w:rPr>
                <w:rStyle w:val="font21"/>
                <w:rFonts w:ascii="Times New Roman" w:eastAsia="方正仿宋简体" w:hAnsi="Times New Roman"/>
                <w:szCs w:val="21"/>
              </w:rPr>
              <w:t>年以上（含</w:t>
            </w:r>
            <w:r>
              <w:rPr>
                <w:rStyle w:val="font21"/>
                <w:rFonts w:ascii="Times New Roman" w:eastAsia="方正仿宋简体" w:hAnsi="Times New Roman"/>
                <w:szCs w:val="21"/>
              </w:rPr>
              <w:t>10</w:t>
            </w:r>
            <w:r>
              <w:rPr>
                <w:rStyle w:val="font21"/>
                <w:rFonts w:ascii="Times New Roman" w:eastAsia="方正仿宋简体" w:hAnsi="Times New Roman"/>
                <w:szCs w:val="21"/>
              </w:rPr>
              <w:t>年），或从事新产品生产经营的时间达到</w:t>
            </w:r>
            <w:r>
              <w:rPr>
                <w:rStyle w:val="font21"/>
                <w:rFonts w:ascii="Times New Roman" w:eastAsia="方正仿宋简体" w:hAnsi="Times New Roman"/>
                <w:szCs w:val="21"/>
              </w:rPr>
              <w:t>3</w:t>
            </w:r>
            <w:r>
              <w:rPr>
                <w:rStyle w:val="font21"/>
                <w:rFonts w:ascii="Times New Roman" w:eastAsia="方正仿宋简体" w:hAnsi="Times New Roman"/>
                <w:szCs w:val="21"/>
              </w:rPr>
              <w:t>年以上（含</w:t>
            </w:r>
            <w:r>
              <w:rPr>
                <w:rStyle w:val="font21"/>
                <w:rFonts w:ascii="Times New Roman" w:eastAsia="方正仿宋简体" w:hAnsi="Times New Roman"/>
                <w:szCs w:val="21"/>
              </w:rPr>
              <w:t>3</w:t>
            </w:r>
            <w:r>
              <w:rPr>
                <w:rStyle w:val="font21"/>
                <w:rFonts w:ascii="Times New Roman" w:eastAsia="方正仿宋简体" w:hAnsi="Times New Roman"/>
                <w:szCs w:val="21"/>
              </w:rPr>
              <w:t>年）；特定细分产品销售收入占全部业务收入的比重达到</w:t>
            </w:r>
            <w:r>
              <w:rPr>
                <w:rStyle w:val="font21"/>
                <w:rFonts w:ascii="Times New Roman" w:eastAsia="方正仿宋简体" w:hAnsi="Times New Roman"/>
                <w:szCs w:val="21"/>
              </w:rPr>
              <w:t>70%</w:t>
            </w:r>
            <w:r>
              <w:rPr>
                <w:rStyle w:val="font21"/>
                <w:rFonts w:ascii="Times New Roman" w:eastAsia="方正仿宋简体" w:hAnsi="Times New Roman"/>
                <w:szCs w:val="21"/>
              </w:rPr>
              <w:t>以上；单项产品市场占有率位居全球前</w:t>
            </w:r>
            <w:r>
              <w:rPr>
                <w:rStyle w:val="font21"/>
                <w:rFonts w:ascii="Times New Roman" w:eastAsia="方正仿宋简体" w:hAnsi="Times New Roman"/>
                <w:szCs w:val="21"/>
              </w:rPr>
              <w:t>3</w:t>
            </w:r>
            <w:r>
              <w:rPr>
                <w:rStyle w:val="font21"/>
                <w:rFonts w:ascii="Times New Roman" w:eastAsia="方正仿宋简体" w:hAnsi="Times New Roman"/>
                <w:szCs w:val="21"/>
              </w:rPr>
              <w:t>位。</w:t>
            </w:r>
          </w:p>
        </w:tc>
      </w:tr>
      <w:tr w:rsidR="00BC0CE1" w:rsidTr="00A66F8B">
        <w:trPr>
          <w:trHeight w:val="6719"/>
        </w:trPr>
        <w:tc>
          <w:tcPr>
            <w:tcW w:w="993"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bCs/>
                <w:color w:val="000000"/>
                <w:kern w:val="0"/>
                <w:szCs w:val="21"/>
              </w:rPr>
            </w:pPr>
            <w:r>
              <w:rPr>
                <w:rFonts w:ascii="Times New Roman" w:eastAsia="方正仿宋简体" w:hAnsi="Times New Roman"/>
                <w:b/>
                <w:bCs/>
                <w:color w:val="000000"/>
                <w:kern w:val="0"/>
                <w:szCs w:val="21"/>
              </w:rPr>
              <w:t>创新</w:t>
            </w:r>
          </w:p>
          <w:p w:rsidR="00BC0CE1" w:rsidRDefault="00BC0CE1" w:rsidP="00A66F8B">
            <w:pPr>
              <w:widowControl/>
              <w:spacing w:line="320" w:lineRule="exact"/>
              <w:jc w:val="center"/>
              <w:textAlignment w:val="center"/>
              <w:rPr>
                <w:rFonts w:ascii="Times New Roman" w:eastAsia="方正仿宋简体" w:hAnsi="Times New Roman"/>
                <w:b/>
                <w:bCs/>
                <w:color w:val="000000"/>
                <w:szCs w:val="21"/>
              </w:rPr>
            </w:pPr>
            <w:r>
              <w:rPr>
                <w:rFonts w:ascii="Times New Roman" w:eastAsia="方正仿宋简体" w:hAnsi="Times New Roman"/>
                <w:b/>
                <w:bCs/>
                <w:color w:val="000000"/>
                <w:kern w:val="0"/>
                <w:szCs w:val="21"/>
              </w:rPr>
              <w:t>能力</w:t>
            </w:r>
          </w:p>
        </w:tc>
        <w:tc>
          <w:tcPr>
            <w:tcW w:w="133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color w:val="000000"/>
                <w:szCs w:val="21"/>
              </w:rPr>
            </w:pPr>
            <w:r>
              <w:rPr>
                <w:rFonts w:ascii="Times New Roman" w:eastAsia="方正仿宋简体" w:hAnsi="Times New Roman"/>
                <w:color w:val="000000"/>
                <w:kern w:val="0"/>
                <w:szCs w:val="21"/>
              </w:rPr>
              <w:t>无</w:t>
            </w:r>
          </w:p>
        </w:tc>
        <w:tc>
          <w:tcPr>
            <w:tcW w:w="127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color w:val="000000"/>
                <w:szCs w:val="21"/>
              </w:rPr>
            </w:pPr>
            <w:r>
              <w:rPr>
                <w:rFonts w:ascii="Times New Roman" w:eastAsia="方正仿宋简体" w:hAnsi="Times New Roman"/>
                <w:color w:val="000000"/>
                <w:kern w:val="0"/>
                <w:szCs w:val="21"/>
              </w:rPr>
              <w:t>无</w:t>
            </w:r>
          </w:p>
        </w:tc>
        <w:tc>
          <w:tcPr>
            <w:tcW w:w="220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260" w:lineRule="exact"/>
              <w:textAlignment w:val="center"/>
              <w:rPr>
                <w:rFonts w:ascii="Times New Roman" w:eastAsia="方正仿宋简体" w:hAnsi="Times New Roman"/>
                <w:color w:val="000000"/>
                <w:szCs w:val="21"/>
              </w:rPr>
            </w:pPr>
            <w:r>
              <w:rPr>
                <w:rFonts w:ascii="Times New Roman" w:eastAsia="方正仿宋简体" w:hAnsi="Times New Roman"/>
                <w:color w:val="000000"/>
                <w:kern w:val="0"/>
                <w:szCs w:val="21"/>
              </w:rPr>
              <w:t>近</w:t>
            </w:r>
            <w:r>
              <w:rPr>
                <w:rStyle w:val="font51"/>
                <w:rFonts w:eastAsia="方正仿宋简体"/>
                <w:szCs w:val="21"/>
              </w:rPr>
              <w:t>2</w:t>
            </w:r>
            <w:r>
              <w:rPr>
                <w:rStyle w:val="font21"/>
                <w:rFonts w:ascii="Times New Roman" w:eastAsia="方正仿宋简体" w:hAnsi="Times New Roman"/>
                <w:szCs w:val="21"/>
              </w:rPr>
              <w:t>年企业研发经费支出占营业收入比重的</w:t>
            </w:r>
            <w:r>
              <w:rPr>
                <w:rStyle w:val="font51"/>
                <w:rFonts w:eastAsia="方正仿宋简体"/>
                <w:szCs w:val="21"/>
              </w:rPr>
              <w:t>3%-5%</w:t>
            </w:r>
            <w:r>
              <w:rPr>
                <w:rStyle w:val="font21"/>
                <w:rFonts w:ascii="Times New Roman" w:eastAsia="方正仿宋简体" w:hAnsi="Times New Roman"/>
                <w:szCs w:val="21"/>
              </w:rPr>
              <w:t>；从事研发和相关技术创新活动的科技人员占企业职工总数比重达到</w:t>
            </w:r>
            <w:r>
              <w:rPr>
                <w:rStyle w:val="font51"/>
                <w:rFonts w:eastAsia="方正仿宋简体"/>
                <w:szCs w:val="21"/>
              </w:rPr>
              <w:t>5%-10%</w:t>
            </w:r>
            <w:r>
              <w:rPr>
                <w:rStyle w:val="font21"/>
                <w:rFonts w:ascii="Times New Roman" w:eastAsia="方正仿宋简体" w:hAnsi="Times New Roman"/>
                <w:szCs w:val="21"/>
              </w:rPr>
              <w:t>；获得</w:t>
            </w:r>
            <w:r>
              <w:rPr>
                <w:rStyle w:val="font51"/>
                <w:rFonts w:eastAsia="方正仿宋简体"/>
                <w:szCs w:val="21"/>
              </w:rPr>
              <w:t>1-2</w:t>
            </w:r>
            <w:r>
              <w:rPr>
                <w:rStyle w:val="font21"/>
                <w:rFonts w:ascii="Times New Roman" w:eastAsia="方正仿宋简体" w:hAnsi="Times New Roman"/>
                <w:szCs w:val="21"/>
              </w:rPr>
              <w:t>项与主要产品相关的发明专利，或</w:t>
            </w:r>
            <w:r>
              <w:rPr>
                <w:rStyle w:val="font51"/>
                <w:rFonts w:eastAsia="方正仿宋简体"/>
                <w:szCs w:val="21"/>
              </w:rPr>
              <w:t>5-10</w:t>
            </w:r>
            <w:r>
              <w:rPr>
                <w:rStyle w:val="font21"/>
                <w:rFonts w:ascii="Times New Roman" w:eastAsia="方正仿宋简体" w:hAnsi="Times New Roman"/>
                <w:szCs w:val="21"/>
              </w:rPr>
              <w:t>项及以上实用新型专利、外观设计专利；企业设有研发机构，具备完成技术创新任务所必备的技术开发仪器设备条件或环境，具有自主知识产权的核心技术和科技成果，具备良好的科技成果转化能力；产品具有执行标准，并通过国家或省上有关质</w:t>
            </w:r>
            <w:proofErr w:type="gramStart"/>
            <w:r>
              <w:rPr>
                <w:rStyle w:val="font21"/>
                <w:rFonts w:ascii="Times New Roman" w:eastAsia="方正仿宋简体" w:hAnsi="Times New Roman"/>
                <w:szCs w:val="21"/>
              </w:rPr>
              <w:t>监主管</w:t>
            </w:r>
            <w:proofErr w:type="gramEnd"/>
            <w:r>
              <w:rPr>
                <w:rStyle w:val="font21"/>
                <w:rFonts w:ascii="Times New Roman" w:eastAsia="方正仿宋简体" w:hAnsi="Times New Roman"/>
                <w:szCs w:val="21"/>
              </w:rPr>
              <w:t>部门授权的有资质的实验室、检测机构或指定第三方检测机构的检测。</w:t>
            </w:r>
          </w:p>
        </w:tc>
        <w:tc>
          <w:tcPr>
            <w:tcW w:w="163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280" w:lineRule="exact"/>
              <w:textAlignment w:val="center"/>
              <w:rPr>
                <w:rFonts w:ascii="Times New Roman" w:eastAsia="方正仿宋简体" w:hAnsi="Times New Roman"/>
                <w:color w:val="000000"/>
                <w:szCs w:val="21"/>
              </w:rPr>
            </w:pPr>
            <w:r>
              <w:rPr>
                <w:rFonts w:ascii="Times New Roman" w:eastAsia="方正仿宋简体" w:hAnsi="Times New Roman"/>
                <w:color w:val="000000"/>
                <w:kern w:val="0"/>
                <w:szCs w:val="21"/>
              </w:rPr>
              <w:t>近</w:t>
            </w:r>
            <w:r>
              <w:rPr>
                <w:rStyle w:val="font51"/>
                <w:rFonts w:eastAsia="方正仿宋简体"/>
                <w:szCs w:val="21"/>
              </w:rPr>
              <w:t>2</w:t>
            </w:r>
            <w:r>
              <w:rPr>
                <w:rStyle w:val="font21"/>
                <w:rFonts w:ascii="Times New Roman" w:eastAsia="方正仿宋简体" w:hAnsi="Times New Roman"/>
                <w:szCs w:val="21"/>
              </w:rPr>
              <w:t>年企业研发经费支出占营业收入比重不低于</w:t>
            </w:r>
            <w:r>
              <w:rPr>
                <w:rStyle w:val="font51"/>
                <w:rFonts w:eastAsia="方正仿宋简体"/>
                <w:szCs w:val="21"/>
              </w:rPr>
              <w:t>5%</w:t>
            </w:r>
            <w:r>
              <w:rPr>
                <w:rStyle w:val="font21"/>
                <w:rFonts w:ascii="Times New Roman" w:eastAsia="方正仿宋简体" w:hAnsi="Times New Roman"/>
                <w:szCs w:val="21"/>
              </w:rPr>
              <w:t>；从事研发和相关技术创新活动的科技人员占企业职工总数比重达到</w:t>
            </w:r>
            <w:r>
              <w:rPr>
                <w:rStyle w:val="font51"/>
                <w:rFonts w:eastAsia="方正仿宋简体"/>
                <w:szCs w:val="21"/>
              </w:rPr>
              <w:t>10%</w:t>
            </w:r>
            <w:r>
              <w:rPr>
                <w:rStyle w:val="font21"/>
                <w:rFonts w:ascii="Times New Roman" w:eastAsia="方正仿宋简体" w:hAnsi="Times New Roman"/>
                <w:szCs w:val="21"/>
              </w:rPr>
              <w:t>；获得</w:t>
            </w:r>
            <w:r>
              <w:rPr>
                <w:rStyle w:val="font51"/>
                <w:rFonts w:eastAsia="方正仿宋简体"/>
                <w:szCs w:val="21"/>
              </w:rPr>
              <w:t>5</w:t>
            </w:r>
            <w:r>
              <w:rPr>
                <w:rStyle w:val="font21"/>
                <w:rFonts w:ascii="Times New Roman" w:eastAsia="方正仿宋简体" w:hAnsi="Times New Roman"/>
                <w:szCs w:val="21"/>
              </w:rPr>
              <w:t>项以上（含</w:t>
            </w:r>
            <w:r>
              <w:rPr>
                <w:rStyle w:val="font51"/>
                <w:rFonts w:eastAsia="方正仿宋简体"/>
                <w:szCs w:val="21"/>
              </w:rPr>
              <w:t>5</w:t>
            </w:r>
            <w:r>
              <w:rPr>
                <w:rStyle w:val="font21"/>
                <w:rFonts w:ascii="Times New Roman" w:eastAsia="方正仿宋简体" w:hAnsi="Times New Roman"/>
                <w:szCs w:val="21"/>
              </w:rPr>
              <w:t>项）发明专利、实用新型专利、外观设计专利等知识产权。</w:t>
            </w:r>
          </w:p>
        </w:tc>
        <w:tc>
          <w:tcPr>
            <w:tcW w:w="174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260" w:lineRule="exact"/>
              <w:textAlignment w:val="center"/>
              <w:rPr>
                <w:rFonts w:ascii="Times New Roman" w:eastAsia="方正仿宋简体" w:hAnsi="Times New Roman"/>
                <w:color w:val="000000"/>
                <w:szCs w:val="21"/>
              </w:rPr>
            </w:pPr>
            <w:r>
              <w:rPr>
                <w:rFonts w:ascii="Times New Roman" w:eastAsia="方正仿宋简体" w:hAnsi="Times New Roman"/>
                <w:color w:val="000000"/>
                <w:kern w:val="0"/>
                <w:szCs w:val="21"/>
              </w:rPr>
              <w:t>近</w:t>
            </w:r>
            <w:r>
              <w:rPr>
                <w:rStyle w:val="font51"/>
                <w:rFonts w:eastAsia="方正仿宋简体"/>
                <w:szCs w:val="21"/>
              </w:rPr>
              <w:t>2</w:t>
            </w:r>
            <w:r>
              <w:rPr>
                <w:rStyle w:val="font21"/>
                <w:rFonts w:ascii="Times New Roman" w:eastAsia="方正仿宋简体" w:hAnsi="Times New Roman"/>
                <w:szCs w:val="21"/>
              </w:rPr>
              <w:t>年企业研发经费支出占营业收入比重的</w:t>
            </w:r>
            <w:r>
              <w:rPr>
                <w:rStyle w:val="font51"/>
                <w:rFonts w:eastAsia="方正仿宋简体"/>
                <w:szCs w:val="21"/>
              </w:rPr>
              <w:t>5%</w:t>
            </w:r>
            <w:r>
              <w:rPr>
                <w:rStyle w:val="font21"/>
                <w:rFonts w:ascii="Times New Roman" w:eastAsia="方正仿宋简体" w:hAnsi="Times New Roman"/>
                <w:szCs w:val="21"/>
              </w:rPr>
              <w:t>以上；从事研发和相关技术创新活动的科技人员占企业职工总数比重达到</w:t>
            </w:r>
            <w:r>
              <w:rPr>
                <w:rStyle w:val="font51"/>
                <w:rFonts w:eastAsia="方正仿宋简体"/>
                <w:szCs w:val="21"/>
              </w:rPr>
              <w:t>10%-15%</w:t>
            </w:r>
            <w:r>
              <w:rPr>
                <w:rStyle w:val="font21"/>
                <w:rFonts w:ascii="Times New Roman" w:eastAsia="方正仿宋简体" w:hAnsi="Times New Roman"/>
                <w:szCs w:val="21"/>
              </w:rPr>
              <w:t>；获得</w:t>
            </w:r>
            <w:r>
              <w:rPr>
                <w:rStyle w:val="font51"/>
                <w:rFonts w:eastAsia="方正仿宋简体"/>
                <w:szCs w:val="21"/>
              </w:rPr>
              <w:t>2-5</w:t>
            </w:r>
            <w:r>
              <w:rPr>
                <w:rStyle w:val="font21"/>
                <w:rFonts w:ascii="Times New Roman" w:eastAsia="方正仿宋简体" w:hAnsi="Times New Roman"/>
                <w:szCs w:val="21"/>
              </w:rPr>
              <w:t>项与主要产品相关的发明专利，或</w:t>
            </w:r>
            <w:r>
              <w:rPr>
                <w:rStyle w:val="font51"/>
                <w:rFonts w:eastAsia="方正仿宋简体"/>
                <w:szCs w:val="21"/>
              </w:rPr>
              <w:t>10-15</w:t>
            </w:r>
            <w:r>
              <w:rPr>
                <w:rStyle w:val="font21"/>
                <w:rFonts w:ascii="Times New Roman" w:eastAsia="方正仿宋简体" w:hAnsi="Times New Roman"/>
                <w:szCs w:val="21"/>
              </w:rPr>
              <w:t>项实用新型专利、外观设计专利；企业设有研发机构，具备完成技术创新任务所必备的技术开发仪器设备条件或环境，具有自主知识产权的核心技术和科技成果，具备良好的科技成果转化能力。</w:t>
            </w:r>
          </w:p>
        </w:tc>
        <w:tc>
          <w:tcPr>
            <w:tcW w:w="159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Fonts w:ascii="Times New Roman" w:eastAsia="方正仿宋简体" w:hAnsi="Times New Roman"/>
                <w:color w:val="000000"/>
                <w:szCs w:val="21"/>
              </w:rPr>
            </w:pPr>
            <w:r>
              <w:rPr>
                <w:rFonts w:ascii="Times New Roman" w:eastAsia="方正仿宋简体" w:hAnsi="Times New Roman"/>
                <w:color w:val="000000"/>
                <w:kern w:val="0"/>
                <w:szCs w:val="21"/>
              </w:rPr>
              <w:t>近</w:t>
            </w:r>
            <w:r>
              <w:rPr>
                <w:rStyle w:val="font51"/>
                <w:rFonts w:eastAsia="方正仿宋简体"/>
                <w:szCs w:val="21"/>
              </w:rPr>
              <w:t>2</w:t>
            </w:r>
            <w:r>
              <w:rPr>
                <w:rStyle w:val="font21"/>
                <w:rFonts w:ascii="Times New Roman" w:eastAsia="方正仿宋简体" w:hAnsi="Times New Roman"/>
                <w:szCs w:val="21"/>
              </w:rPr>
              <w:t>年从事研发和相关技术创新活动的科技人员占企业职工总数比重达到</w:t>
            </w:r>
            <w:r>
              <w:rPr>
                <w:rStyle w:val="font51"/>
                <w:rFonts w:eastAsia="方正仿宋简体"/>
                <w:szCs w:val="21"/>
              </w:rPr>
              <w:t>15%</w:t>
            </w:r>
            <w:r>
              <w:rPr>
                <w:rStyle w:val="font21"/>
                <w:rFonts w:ascii="Times New Roman" w:eastAsia="方正仿宋简体" w:hAnsi="Times New Roman"/>
                <w:szCs w:val="21"/>
              </w:rPr>
              <w:t>以上；获得</w:t>
            </w:r>
            <w:r>
              <w:rPr>
                <w:rStyle w:val="font51"/>
                <w:rFonts w:eastAsia="方正仿宋简体"/>
                <w:szCs w:val="21"/>
              </w:rPr>
              <w:t>5</w:t>
            </w:r>
            <w:r>
              <w:rPr>
                <w:rStyle w:val="font21"/>
                <w:rFonts w:ascii="Times New Roman" w:eastAsia="方正仿宋简体" w:hAnsi="Times New Roman"/>
                <w:szCs w:val="21"/>
              </w:rPr>
              <w:t>项以上与主要产品相关的发明专利，或</w:t>
            </w:r>
            <w:r>
              <w:rPr>
                <w:rStyle w:val="font51"/>
                <w:rFonts w:eastAsia="方正仿宋简体"/>
                <w:szCs w:val="21"/>
              </w:rPr>
              <w:t>15</w:t>
            </w:r>
            <w:r>
              <w:rPr>
                <w:rStyle w:val="font21"/>
                <w:rFonts w:ascii="Times New Roman" w:eastAsia="方正仿宋简体" w:hAnsi="Times New Roman"/>
                <w:szCs w:val="21"/>
              </w:rPr>
              <w:t>项以上实用新型专利、外观设计专利；主持或参与制</w:t>
            </w:r>
            <w:r>
              <w:rPr>
                <w:rStyle w:val="font51"/>
                <w:rFonts w:eastAsia="方正仿宋简体"/>
                <w:szCs w:val="21"/>
              </w:rPr>
              <w:t>(</w:t>
            </w:r>
            <w:r>
              <w:rPr>
                <w:rStyle w:val="font21"/>
                <w:rFonts w:ascii="Times New Roman" w:eastAsia="方正仿宋简体" w:hAnsi="Times New Roman"/>
                <w:szCs w:val="21"/>
              </w:rPr>
              <w:t>修</w:t>
            </w:r>
            <w:r>
              <w:rPr>
                <w:rStyle w:val="font51"/>
                <w:rFonts w:eastAsia="方正仿宋简体"/>
                <w:szCs w:val="21"/>
              </w:rPr>
              <w:t>)</w:t>
            </w:r>
            <w:proofErr w:type="gramStart"/>
            <w:r>
              <w:rPr>
                <w:rStyle w:val="font21"/>
                <w:rFonts w:ascii="Times New Roman" w:eastAsia="方正仿宋简体" w:hAnsi="Times New Roman"/>
                <w:szCs w:val="21"/>
              </w:rPr>
              <w:t>订至少</w:t>
            </w:r>
            <w:proofErr w:type="gramEnd"/>
            <w:r>
              <w:rPr>
                <w:rStyle w:val="font51"/>
                <w:rFonts w:eastAsia="方正仿宋简体"/>
                <w:szCs w:val="21"/>
              </w:rPr>
              <w:t>1</w:t>
            </w:r>
            <w:r>
              <w:rPr>
                <w:rStyle w:val="font21"/>
                <w:rFonts w:ascii="Times New Roman" w:eastAsia="方正仿宋简体" w:hAnsi="Times New Roman"/>
                <w:szCs w:val="21"/>
              </w:rPr>
              <w:t>项相关业务领域国际标准、国家标准或行业标准。</w:t>
            </w:r>
          </w:p>
        </w:tc>
        <w:tc>
          <w:tcPr>
            <w:tcW w:w="205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Fonts w:ascii="Times New Roman" w:eastAsia="方正仿宋简体" w:hAnsi="Times New Roman"/>
                <w:color w:val="000000"/>
                <w:szCs w:val="21"/>
              </w:rPr>
            </w:pPr>
            <w:r>
              <w:rPr>
                <w:rFonts w:ascii="Times New Roman" w:eastAsia="方正仿宋简体" w:hAnsi="Times New Roman"/>
                <w:color w:val="000000"/>
                <w:kern w:val="0"/>
                <w:szCs w:val="21"/>
              </w:rPr>
              <w:t>生产技术、工艺国内领先，产品质量高，相关关键性能指标处于国内同类产品的领先水平。企业创新能力较强，拥有核心自主知识产权，主导或参与制（修）定相关业务领域技术标准。</w:t>
            </w:r>
          </w:p>
        </w:tc>
        <w:tc>
          <w:tcPr>
            <w:tcW w:w="162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color w:val="000000"/>
                <w:szCs w:val="21"/>
              </w:rPr>
            </w:pPr>
            <w:r>
              <w:rPr>
                <w:rFonts w:ascii="Times New Roman" w:eastAsia="方正仿宋简体" w:hAnsi="Times New Roman"/>
                <w:color w:val="000000"/>
                <w:kern w:val="0"/>
                <w:szCs w:val="21"/>
              </w:rPr>
              <w:t>无</w:t>
            </w:r>
          </w:p>
        </w:tc>
      </w:tr>
      <w:tr w:rsidR="00BC0CE1" w:rsidTr="00A66F8B">
        <w:trPr>
          <w:trHeight w:val="6580"/>
        </w:trPr>
        <w:tc>
          <w:tcPr>
            <w:tcW w:w="993"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bCs/>
                <w:color w:val="000000"/>
                <w:kern w:val="0"/>
                <w:szCs w:val="21"/>
              </w:rPr>
            </w:pPr>
            <w:r>
              <w:rPr>
                <w:rFonts w:ascii="Times New Roman" w:eastAsia="方正仿宋简体" w:hAnsi="Times New Roman"/>
                <w:b/>
                <w:bCs/>
                <w:color w:val="000000"/>
                <w:kern w:val="0"/>
                <w:szCs w:val="21"/>
              </w:rPr>
              <w:t>经营</w:t>
            </w:r>
          </w:p>
          <w:p w:rsidR="00BC0CE1" w:rsidRDefault="00BC0CE1" w:rsidP="00A66F8B">
            <w:pPr>
              <w:widowControl/>
              <w:spacing w:line="320" w:lineRule="exact"/>
              <w:jc w:val="center"/>
              <w:textAlignment w:val="center"/>
              <w:rPr>
                <w:rFonts w:ascii="Times New Roman" w:eastAsia="方正仿宋简体" w:hAnsi="Times New Roman"/>
                <w:b/>
                <w:bCs/>
                <w:color w:val="000000"/>
                <w:szCs w:val="21"/>
              </w:rPr>
            </w:pPr>
            <w:r>
              <w:rPr>
                <w:rFonts w:ascii="Times New Roman" w:eastAsia="方正仿宋简体" w:hAnsi="Times New Roman"/>
                <w:b/>
                <w:bCs/>
                <w:color w:val="000000"/>
                <w:kern w:val="0"/>
                <w:szCs w:val="21"/>
              </w:rPr>
              <w:t>管理</w:t>
            </w:r>
          </w:p>
        </w:tc>
        <w:tc>
          <w:tcPr>
            <w:tcW w:w="133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无</w:t>
            </w:r>
          </w:p>
        </w:tc>
        <w:tc>
          <w:tcPr>
            <w:tcW w:w="127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无</w:t>
            </w:r>
          </w:p>
        </w:tc>
        <w:tc>
          <w:tcPr>
            <w:tcW w:w="220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企业拥有完整的精细化管理方案，取得相关质量管理体系认证，采用先进的企业管理方式；企业实施系统化品牌培育，拥有自主品牌。</w:t>
            </w:r>
          </w:p>
        </w:tc>
        <w:tc>
          <w:tcPr>
            <w:tcW w:w="163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无</w:t>
            </w:r>
          </w:p>
        </w:tc>
        <w:tc>
          <w:tcPr>
            <w:tcW w:w="174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40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企业拥有完整的精细化管理方案，取得相关质量管理体系认证，采用先进的企业管理方式；企业实施系统化品牌培育，拥有自主品牌；企业已建立规范化的顾客满意度评测机制或产品追溯体系。</w:t>
            </w:r>
          </w:p>
        </w:tc>
        <w:tc>
          <w:tcPr>
            <w:tcW w:w="159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40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获得省级及以上名牌产品或驰名商标</w:t>
            </w:r>
            <w:r>
              <w:rPr>
                <w:rStyle w:val="font21"/>
                <w:rFonts w:ascii="Times New Roman" w:eastAsia="方正仿宋简体" w:hAnsi="Times New Roman"/>
                <w:szCs w:val="21"/>
              </w:rPr>
              <w:t>1</w:t>
            </w:r>
            <w:r>
              <w:rPr>
                <w:rStyle w:val="font21"/>
                <w:rFonts w:ascii="Times New Roman" w:eastAsia="方正仿宋简体" w:hAnsi="Times New Roman"/>
                <w:szCs w:val="21"/>
              </w:rPr>
              <w:t>项以上；产品生产执行标准达到国际或国内先进水平，或是产品通过发达国家和地区的产品认证</w:t>
            </w:r>
            <w:r>
              <w:rPr>
                <w:rStyle w:val="font21"/>
                <w:rFonts w:ascii="Times New Roman" w:eastAsia="方正仿宋简体" w:hAnsi="Times New Roman" w:hint="eastAsia"/>
                <w:szCs w:val="21"/>
              </w:rPr>
              <w:t>（</w:t>
            </w:r>
            <w:r>
              <w:rPr>
                <w:rStyle w:val="font21"/>
                <w:rFonts w:ascii="Times New Roman" w:eastAsia="方正仿宋简体" w:hAnsi="Times New Roman"/>
                <w:szCs w:val="21"/>
              </w:rPr>
              <w:t>国际标准协会行业认证</w:t>
            </w:r>
            <w:r>
              <w:rPr>
                <w:rStyle w:val="font21"/>
                <w:rFonts w:ascii="Times New Roman" w:eastAsia="方正仿宋简体" w:hAnsi="Times New Roman" w:hint="eastAsia"/>
                <w:szCs w:val="21"/>
              </w:rPr>
              <w:t>）</w:t>
            </w:r>
            <w:r>
              <w:rPr>
                <w:rStyle w:val="font21"/>
                <w:rFonts w:ascii="Times New Roman" w:eastAsia="方正仿宋简体" w:hAnsi="Times New Roman"/>
                <w:szCs w:val="21"/>
              </w:rPr>
              <w:t>。</w:t>
            </w:r>
          </w:p>
        </w:tc>
        <w:tc>
          <w:tcPr>
            <w:tcW w:w="205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40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重视并实施国际化经营战略，市场前景好；制定并实施品牌战略，建立完善的品牌培育管理体系并取得良好绩效，公告为国家工信</w:t>
            </w:r>
            <w:proofErr w:type="gramStart"/>
            <w:r>
              <w:rPr>
                <w:rStyle w:val="font21"/>
                <w:rFonts w:ascii="Times New Roman" w:eastAsia="方正仿宋简体" w:hAnsi="Times New Roman"/>
                <w:szCs w:val="21"/>
              </w:rPr>
              <w:t>部工业</w:t>
            </w:r>
            <w:proofErr w:type="gramEnd"/>
            <w:r>
              <w:rPr>
                <w:rStyle w:val="font21"/>
                <w:rFonts w:ascii="Times New Roman" w:eastAsia="方正仿宋简体" w:hAnsi="Times New Roman"/>
                <w:szCs w:val="21"/>
              </w:rPr>
              <w:t>品牌建设和培育示范的企业优先考虑。</w:t>
            </w:r>
          </w:p>
        </w:tc>
        <w:tc>
          <w:tcPr>
            <w:tcW w:w="162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无</w:t>
            </w:r>
          </w:p>
        </w:tc>
      </w:tr>
      <w:tr w:rsidR="00BC0CE1" w:rsidTr="00A66F8B">
        <w:trPr>
          <w:trHeight w:val="6649"/>
        </w:trPr>
        <w:tc>
          <w:tcPr>
            <w:tcW w:w="993"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Fonts w:ascii="Times New Roman" w:eastAsia="方正仿宋简体" w:hAnsi="Times New Roman"/>
                <w:b/>
                <w:bCs/>
                <w:color w:val="000000"/>
                <w:kern w:val="0"/>
                <w:szCs w:val="21"/>
              </w:rPr>
            </w:pPr>
            <w:r>
              <w:rPr>
                <w:rFonts w:ascii="Times New Roman" w:eastAsia="方正仿宋简体" w:hAnsi="Times New Roman"/>
                <w:b/>
                <w:bCs/>
                <w:color w:val="000000"/>
                <w:kern w:val="0"/>
                <w:szCs w:val="21"/>
              </w:rPr>
              <w:t>其它</w:t>
            </w:r>
          </w:p>
          <w:p w:rsidR="00BC0CE1" w:rsidRDefault="00BC0CE1" w:rsidP="00A66F8B">
            <w:pPr>
              <w:widowControl/>
              <w:spacing w:line="320" w:lineRule="exact"/>
              <w:jc w:val="center"/>
              <w:textAlignment w:val="center"/>
              <w:rPr>
                <w:rFonts w:ascii="Times New Roman" w:eastAsia="方正仿宋简体" w:hAnsi="Times New Roman"/>
                <w:b/>
                <w:bCs/>
                <w:color w:val="000000"/>
                <w:szCs w:val="21"/>
              </w:rPr>
            </w:pPr>
            <w:r>
              <w:rPr>
                <w:rStyle w:val="font41"/>
                <w:rFonts w:ascii="Times New Roman" w:eastAsia="方正仿宋简体" w:hAnsi="Times New Roman"/>
              </w:rPr>
              <w:t>要求</w:t>
            </w:r>
          </w:p>
        </w:tc>
        <w:tc>
          <w:tcPr>
            <w:tcW w:w="133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生产场地位于高新区范围内，统计关系在高新区。</w:t>
            </w:r>
          </w:p>
        </w:tc>
        <w:tc>
          <w:tcPr>
            <w:tcW w:w="127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w:t>
            </w:r>
          </w:p>
        </w:tc>
        <w:tc>
          <w:tcPr>
            <w:tcW w:w="220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无</w:t>
            </w:r>
          </w:p>
        </w:tc>
        <w:tc>
          <w:tcPr>
            <w:tcW w:w="163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jc w:val="center"/>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w:t>
            </w:r>
          </w:p>
        </w:tc>
        <w:tc>
          <w:tcPr>
            <w:tcW w:w="174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具备</w:t>
            </w:r>
            <w:r>
              <w:rPr>
                <w:rStyle w:val="font21"/>
                <w:rFonts w:ascii="Times New Roman" w:eastAsia="方正仿宋简体" w:hAnsi="Times New Roman"/>
                <w:szCs w:val="21"/>
              </w:rPr>
              <w:t>“</w:t>
            </w:r>
            <w:r>
              <w:rPr>
                <w:rStyle w:val="font21"/>
                <w:rFonts w:ascii="Times New Roman" w:eastAsia="方正仿宋简体" w:hAnsi="Times New Roman"/>
                <w:szCs w:val="21"/>
              </w:rPr>
              <w:t>专精特新</w:t>
            </w:r>
            <w:r>
              <w:rPr>
                <w:rStyle w:val="font21"/>
                <w:rFonts w:ascii="Times New Roman" w:eastAsia="方正仿宋简体" w:hAnsi="Times New Roman"/>
                <w:szCs w:val="21"/>
              </w:rPr>
              <w:t>”</w:t>
            </w:r>
            <w:r>
              <w:rPr>
                <w:rStyle w:val="font21"/>
                <w:rFonts w:ascii="Times New Roman" w:eastAsia="方正仿宋简体" w:hAnsi="Times New Roman"/>
                <w:szCs w:val="21"/>
              </w:rPr>
              <w:t>中小企业资质。主导产品符合《工业</w:t>
            </w:r>
            <w:r>
              <w:rPr>
                <w:rStyle w:val="font21"/>
                <w:rFonts w:ascii="Times New Roman" w:eastAsia="方正仿宋简体" w:hAnsi="Times New Roman"/>
                <w:szCs w:val="21"/>
              </w:rPr>
              <w:t>“</w:t>
            </w:r>
            <w:r>
              <w:rPr>
                <w:rStyle w:val="font21"/>
                <w:rFonts w:ascii="Times New Roman" w:eastAsia="方正仿宋简体" w:hAnsi="Times New Roman"/>
                <w:szCs w:val="21"/>
              </w:rPr>
              <w:t>四基</w:t>
            </w:r>
            <w:r>
              <w:rPr>
                <w:rStyle w:val="font21"/>
                <w:rFonts w:ascii="Times New Roman" w:eastAsia="方正仿宋简体" w:hAnsi="Times New Roman"/>
                <w:szCs w:val="21"/>
              </w:rPr>
              <w:t>”</w:t>
            </w:r>
            <w:r>
              <w:rPr>
                <w:rStyle w:val="font21"/>
                <w:rFonts w:ascii="Times New Roman" w:eastAsia="方正仿宋简体" w:hAnsi="Times New Roman"/>
                <w:szCs w:val="21"/>
              </w:rPr>
              <w:t>发展目录》所列重点领域，从事细分产品市场属于制造业核心基础零部件、先进基础工艺和关键基础材料；或符合</w:t>
            </w:r>
            <w:r>
              <w:rPr>
                <w:rStyle w:val="font21"/>
                <w:rFonts w:ascii="Times New Roman" w:eastAsia="方正仿宋简体" w:hAnsi="Times New Roman"/>
                <w:szCs w:val="21"/>
              </w:rPr>
              <w:t>“</w:t>
            </w:r>
            <w:r>
              <w:rPr>
                <w:rStyle w:val="font21"/>
                <w:rFonts w:ascii="Times New Roman" w:eastAsia="方正仿宋简体" w:hAnsi="Times New Roman"/>
                <w:szCs w:val="21"/>
              </w:rPr>
              <w:t>制造强国</w:t>
            </w:r>
            <w:r>
              <w:rPr>
                <w:rStyle w:val="font21"/>
                <w:rFonts w:ascii="Times New Roman" w:eastAsia="方正仿宋简体" w:hAnsi="Times New Roman"/>
                <w:szCs w:val="21"/>
              </w:rPr>
              <w:t>”</w:t>
            </w:r>
            <w:r>
              <w:rPr>
                <w:rStyle w:val="font21"/>
                <w:rFonts w:ascii="Times New Roman" w:eastAsia="方正仿宋简体" w:hAnsi="Times New Roman"/>
                <w:szCs w:val="21"/>
              </w:rPr>
              <w:t>战略明确的十大重点产业领域，属于重点领域技术路线图中有关产品；或属于国家、省、市重点鼓励发展的支柱、优势产业。</w:t>
            </w:r>
          </w:p>
        </w:tc>
        <w:tc>
          <w:tcPr>
            <w:tcW w:w="159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spacing w:line="400" w:lineRule="exact"/>
              <w:jc w:val="left"/>
              <w:rPr>
                <w:rStyle w:val="font21"/>
                <w:rFonts w:ascii="Times New Roman" w:eastAsia="方正仿宋简体" w:hAnsi="Times New Roman"/>
                <w:szCs w:val="21"/>
              </w:rPr>
            </w:pPr>
          </w:p>
        </w:tc>
        <w:tc>
          <w:tcPr>
            <w:tcW w:w="2055"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widowControl/>
              <w:spacing w:line="320" w:lineRule="exact"/>
              <w:textAlignment w:val="center"/>
              <w:rPr>
                <w:rStyle w:val="font21"/>
                <w:rFonts w:ascii="Times New Roman" w:eastAsia="方正仿宋简体" w:hAnsi="Times New Roman"/>
                <w:szCs w:val="21"/>
              </w:rPr>
            </w:pPr>
            <w:r>
              <w:rPr>
                <w:rStyle w:val="font21"/>
                <w:rFonts w:ascii="Times New Roman" w:eastAsia="方正仿宋简体" w:hAnsi="Times New Roman"/>
                <w:szCs w:val="21"/>
              </w:rPr>
              <w:t>符合</w:t>
            </w:r>
            <w:r>
              <w:rPr>
                <w:rStyle w:val="font21"/>
                <w:rFonts w:ascii="Times New Roman" w:eastAsia="方正仿宋简体" w:hAnsi="Times New Roman"/>
                <w:szCs w:val="21"/>
              </w:rPr>
              <w:t>“</w:t>
            </w:r>
            <w:r>
              <w:rPr>
                <w:rStyle w:val="font21"/>
                <w:rFonts w:ascii="Times New Roman" w:eastAsia="方正仿宋简体" w:hAnsi="Times New Roman"/>
                <w:szCs w:val="21"/>
              </w:rPr>
              <w:t>工业强基</w:t>
            </w:r>
            <w:r>
              <w:rPr>
                <w:rStyle w:val="font21"/>
                <w:rFonts w:ascii="Times New Roman" w:eastAsia="方正仿宋简体" w:hAnsi="Times New Roman"/>
                <w:szCs w:val="21"/>
              </w:rPr>
              <w:t>”</w:t>
            </w:r>
            <w:r>
              <w:rPr>
                <w:rStyle w:val="font21"/>
                <w:rFonts w:ascii="Times New Roman" w:eastAsia="方正仿宋简体" w:hAnsi="Times New Roman"/>
                <w:szCs w:val="21"/>
              </w:rPr>
              <w:t>工程等重点方向，从事细分产品市场属于制造业关键基础材料、核心零部件、专用高端产品，以及属于《中国制造</w:t>
            </w:r>
            <w:r>
              <w:rPr>
                <w:rStyle w:val="font21"/>
                <w:rFonts w:ascii="Times New Roman" w:eastAsia="方正仿宋简体" w:hAnsi="Times New Roman"/>
                <w:szCs w:val="21"/>
              </w:rPr>
              <w:t>2025</w:t>
            </w:r>
            <w:r>
              <w:rPr>
                <w:rStyle w:val="font21"/>
                <w:rFonts w:ascii="Times New Roman" w:eastAsia="方正仿宋简体" w:hAnsi="Times New Roman"/>
                <w:szCs w:val="21"/>
              </w:rPr>
              <w:t>》重点领域技术路线图中有关产品的企业，予以优先考虑。</w:t>
            </w:r>
          </w:p>
        </w:tc>
        <w:tc>
          <w:tcPr>
            <w:tcW w:w="1620" w:type="dxa"/>
            <w:tcBorders>
              <w:top w:val="single" w:sz="4" w:space="0" w:color="000000"/>
              <w:left w:val="single" w:sz="4" w:space="0" w:color="000000"/>
              <w:bottom w:val="single" w:sz="4" w:space="0" w:color="000000"/>
              <w:right w:val="single" w:sz="4" w:space="0" w:color="000000"/>
            </w:tcBorders>
            <w:vAlign w:val="center"/>
          </w:tcPr>
          <w:p w:rsidR="00BC0CE1" w:rsidRDefault="00BC0CE1" w:rsidP="00A66F8B">
            <w:pPr>
              <w:spacing w:line="320" w:lineRule="exact"/>
              <w:jc w:val="left"/>
              <w:rPr>
                <w:rStyle w:val="font21"/>
                <w:rFonts w:ascii="Times New Roman" w:eastAsia="方正仿宋简体" w:hAnsi="Times New Roman"/>
                <w:szCs w:val="21"/>
              </w:rPr>
            </w:pPr>
          </w:p>
        </w:tc>
      </w:tr>
    </w:tbl>
    <w:p w:rsidR="00BC0CE1" w:rsidRDefault="00BC0CE1" w:rsidP="00BC0CE1">
      <w:pPr>
        <w:snapToGrid w:val="0"/>
        <w:spacing w:line="600" w:lineRule="exact"/>
        <w:rPr>
          <w:rFonts w:ascii="Times New Roman" w:eastAsia="仿宋_GB2312" w:hAnsi="Times New Roman"/>
          <w:sz w:val="36"/>
          <w:szCs w:val="36"/>
        </w:rPr>
        <w:sectPr w:rsidR="00BC0CE1" w:rsidSect="00BC0CE1">
          <w:pgSz w:w="16838" w:h="11906" w:orient="landscape"/>
          <w:pgMar w:top="1440" w:right="1080" w:bottom="1440" w:left="1080" w:header="851" w:footer="1559" w:gutter="0"/>
          <w:cols w:space="720"/>
          <w:docGrid w:type="lines" w:linePitch="312"/>
        </w:sectPr>
      </w:pPr>
    </w:p>
    <w:p w:rsidR="00913A85" w:rsidRPr="00BC0CE1" w:rsidRDefault="00913A85"/>
    <w:sectPr w:rsidR="00913A85" w:rsidRPr="00BC0CE1" w:rsidSect="00BC0CE1">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仿宋简体">
    <w:altName w:val="Arial Unicode MS"/>
    <w:charset w:val="86"/>
    <w:family w:val="script"/>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CE1"/>
    <w:rsid w:val="00050B68"/>
    <w:rsid w:val="00051500"/>
    <w:rsid w:val="000521AC"/>
    <w:rsid w:val="000540CC"/>
    <w:rsid w:val="00087D6B"/>
    <w:rsid w:val="000C287D"/>
    <w:rsid w:val="000C3D47"/>
    <w:rsid w:val="000D7B8B"/>
    <w:rsid w:val="000E67FD"/>
    <w:rsid w:val="000F3B65"/>
    <w:rsid w:val="000F6CE9"/>
    <w:rsid w:val="00105FF8"/>
    <w:rsid w:val="0013230A"/>
    <w:rsid w:val="00132583"/>
    <w:rsid w:val="00166D75"/>
    <w:rsid w:val="00171BDE"/>
    <w:rsid w:val="00177757"/>
    <w:rsid w:val="00197C5E"/>
    <w:rsid w:val="001A4FC9"/>
    <w:rsid w:val="001C04FD"/>
    <w:rsid w:val="001D1537"/>
    <w:rsid w:val="001D1713"/>
    <w:rsid w:val="00216765"/>
    <w:rsid w:val="00220852"/>
    <w:rsid w:val="00222E37"/>
    <w:rsid w:val="00226D99"/>
    <w:rsid w:val="002422A7"/>
    <w:rsid w:val="00267CC6"/>
    <w:rsid w:val="00275B6B"/>
    <w:rsid w:val="002861CC"/>
    <w:rsid w:val="002A26E1"/>
    <w:rsid w:val="002A78B8"/>
    <w:rsid w:val="002B499E"/>
    <w:rsid w:val="002D581A"/>
    <w:rsid w:val="002E7A6E"/>
    <w:rsid w:val="003006E6"/>
    <w:rsid w:val="00325BEE"/>
    <w:rsid w:val="003378FA"/>
    <w:rsid w:val="00350961"/>
    <w:rsid w:val="0036677D"/>
    <w:rsid w:val="003C11B3"/>
    <w:rsid w:val="003E400E"/>
    <w:rsid w:val="00413988"/>
    <w:rsid w:val="00415FA3"/>
    <w:rsid w:val="00424432"/>
    <w:rsid w:val="00456CEA"/>
    <w:rsid w:val="00493B2C"/>
    <w:rsid w:val="004D4AD9"/>
    <w:rsid w:val="004D4B0A"/>
    <w:rsid w:val="004F1EDE"/>
    <w:rsid w:val="004F7AA4"/>
    <w:rsid w:val="00520B6E"/>
    <w:rsid w:val="0055118F"/>
    <w:rsid w:val="00582B50"/>
    <w:rsid w:val="00594FB9"/>
    <w:rsid w:val="00596ADA"/>
    <w:rsid w:val="00596B6B"/>
    <w:rsid w:val="005D4FB4"/>
    <w:rsid w:val="005F0FB6"/>
    <w:rsid w:val="00634DA9"/>
    <w:rsid w:val="00641867"/>
    <w:rsid w:val="0065444D"/>
    <w:rsid w:val="00670700"/>
    <w:rsid w:val="00676183"/>
    <w:rsid w:val="0073333A"/>
    <w:rsid w:val="00735BFE"/>
    <w:rsid w:val="00747DAB"/>
    <w:rsid w:val="0076176B"/>
    <w:rsid w:val="00787D16"/>
    <w:rsid w:val="007E7A28"/>
    <w:rsid w:val="007F06F5"/>
    <w:rsid w:val="008239B4"/>
    <w:rsid w:val="008364DB"/>
    <w:rsid w:val="00854802"/>
    <w:rsid w:val="008557F5"/>
    <w:rsid w:val="008A7442"/>
    <w:rsid w:val="008B1D85"/>
    <w:rsid w:val="008B4226"/>
    <w:rsid w:val="008D2DD3"/>
    <w:rsid w:val="00913A85"/>
    <w:rsid w:val="0092486E"/>
    <w:rsid w:val="00932EE6"/>
    <w:rsid w:val="00952E4E"/>
    <w:rsid w:val="00956420"/>
    <w:rsid w:val="0097073F"/>
    <w:rsid w:val="00984B23"/>
    <w:rsid w:val="00992DD6"/>
    <w:rsid w:val="0099532D"/>
    <w:rsid w:val="00997ECB"/>
    <w:rsid w:val="009B20D5"/>
    <w:rsid w:val="009B67F2"/>
    <w:rsid w:val="009B74DE"/>
    <w:rsid w:val="009C0A4F"/>
    <w:rsid w:val="009F444B"/>
    <w:rsid w:val="00A144ED"/>
    <w:rsid w:val="00A40A8E"/>
    <w:rsid w:val="00A95133"/>
    <w:rsid w:val="00AA38F8"/>
    <w:rsid w:val="00AA7312"/>
    <w:rsid w:val="00AC426D"/>
    <w:rsid w:val="00AE7B04"/>
    <w:rsid w:val="00B5762D"/>
    <w:rsid w:val="00B60B1E"/>
    <w:rsid w:val="00B73796"/>
    <w:rsid w:val="00B81B90"/>
    <w:rsid w:val="00B85528"/>
    <w:rsid w:val="00B86DEB"/>
    <w:rsid w:val="00BC0CE1"/>
    <w:rsid w:val="00BC5A04"/>
    <w:rsid w:val="00BD4679"/>
    <w:rsid w:val="00C174D0"/>
    <w:rsid w:val="00C3017B"/>
    <w:rsid w:val="00C67136"/>
    <w:rsid w:val="00C745B0"/>
    <w:rsid w:val="00C76CF2"/>
    <w:rsid w:val="00C91879"/>
    <w:rsid w:val="00CB0BDC"/>
    <w:rsid w:val="00CB78D0"/>
    <w:rsid w:val="00D053EB"/>
    <w:rsid w:val="00D137B8"/>
    <w:rsid w:val="00D15568"/>
    <w:rsid w:val="00D373D4"/>
    <w:rsid w:val="00D43653"/>
    <w:rsid w:val="00D464BC"/>
    <w:rsid w:val="00D5665C"/>
    <w:rsid w:val="00D628D7"/>
    <w:rsid w:val="00DA73D3"/>
    <w:rsid w:val="00DB4230"/>
    <w:rsid w:val="00DF3686"/>
    <w:rsid w:val="00E17FFD"/>
    <w:rsid w:val="00E239E9"/>
    <w:rsid w:val="00E30649"/>
    <w:rsid w:val="00E42200"/>
    <w:rsid w:val="00E46375"/>
    <w:rsid w:val="00E65C84"/>
    <w:rsid w:val="00E720A4"/>
    <w:rsid w:val="00E76D9F"/>
    <w:rsid w:val="00E770CE"/>
    <w:rsid w:val="00E96A04"/>
    <w:rsid w:val="00EB6F30"/>
    <w:rsid w:val="00EC1106"/>
    <w:rsid w:val="00F6572A"/>
    <w:rsid w:val="00F70F31"/>
    <w:rsid w:val="00F72F92"/>
    <w:rsid w:val="00F77A7C"/>
    <w:rsid w:val="00F83584"/>
    <w:rsid w:val="00FA0430"/>
    <w:rsid w:val="00FA1233"/>
    <w:rsid w:val="00FA3720"/>
    <w:rsid w:val="00FE24D4"/>
    <w:rsid w:val="00FF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CE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51">
    <w:name w:val="font51"/>
    <w:basedOn w:val="a0"/>
    <w:rsid w:val="00BC0CE1"/>
    <w:rPr>
      <w:rFonts w:ascii="Times New Roman" w:hAnsi="Times New Roman" w:cs="Times New Roman"/>
      <w:color w:val="000000"/>
      <w:sz w:val="22"/>
      <w:szCs w:val="22"/>
      <w:u w:val="none"/>
    </w:rPr>
  </w:style>
  <w:style w:type="character" w:customStyle="1" w:styleId="font21">
    <w:name w:val="font21"/>
    <w:basedOn w:val="a0"/>
    <w:rsid w:val="00BC0CE1"/>
    <w:rPr>
      <w:rFonts w:ascii="仿宋_GB2312" w:eastAsia="仿宋_GB2312" w:cs="仿宋_GB2312"/>
      <w:color w:val="000000"/>
      <w:sz w:val="22"/>
      <w:szCs w:val="22"/>
      <w:u w:val="none"/>
    </w:rPr>
  </w:style>
  <w:style w:type="character" w:customStyle="1" w:styleId="font41">
    <w:name w:val="font41"/>
    <w:basedOn w:val="a0"/>
    <w:rsid w:val="00BC0CE1"/>
    <w:rPr>
      <w:rFonts w:ascii="仿宋_GB2312" w:eastAsia="仿宋_GB2312" w:cs="仿宋_GB2312"/>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CE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51">
    <w:name w:val="font51"/>
    <w:basedOn w:val="a0"/>
    <w:rsid w:val="00BC0CE1"/>
    <w:rPr>
      <w:rFonts w:ascii="Times New Roman" w:hAnsi="Times New Roman" w:cs="Times New Roman"/>
      <w:color w:val="000000"/>
      <w:sz w:val="22"/>
      <w:szCs w:val="22"/>
      <w:u w:val="none"/>
    </w:rPr>
  </w:style>
  <w:style w:type="character" w:customStyle="1" w:styleId="font21">
    <w:name w:val="font21"/>
    <w:basedOn w:val="a0"/>
    <w:rsid w:val="00BC0CE1"/>
    <w:rPr>
      <w:rFonts w:ascii="仿宋_GB2312" w:eastAsia="仿宋_GB2312" w:cs="仿宋_GB2312"/>
      <w:color w:val="000000"/>
      <w:sz w:val="22"/>
      <w:szCs w:val="22"/>
      <w:u w:val="none"/>
    </w:rPr>
  </w:style>
  <w:style w:type="character" w:customStyle="1" w:styleId="font41">
    <w:name w:val="font41"/>
    <w:basedOn w:val="a0"/>
    <w:rsid w:val="00BC0CE1"/>
    <w:rPr>
      <w:rFonts w:ascii="仿宋_GB2312" w:eastAsia="仿宋_GB2312" w:cs="仿宋_GB2312"/>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345</Words>
  <Characters>1969</Characters>
  <Application>Microsoft Office Word</Application>
  <DocSecurity>0</DocSecurity>
  <Lines>16</Lines>
  <Paragraphs>4</Paragraphs>
  <ScaleCrop>false</ScaleCrop>
  <Company>Lenovo</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2022-03-04T08:01:00Z</dcterms:created>
  <dcterms:modified xsi:type="dcterms:W3CDTF">2022-03-04T08:02:00Z</dcterms:modified>
</cp:coreProperties>
</file>